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FDC" w:rsidRPr="00044FDC" w:rsidRDefault="00044FDC" w:rsidP="00044FDC">
      <w:pPr>
        <w:widowControl/>
        <w:jc w:val="left"/>
        <w:rPr>
          <w:rFonts w:ascii="Courier" w:hAnsi="Courier" w:cs="Courier" w:hint="eastAsia"/>
          <w:b/>
          <w:color w:val="FF0080"/>
          <w:kern w:val="0"/>
          <w:sz w:val="20"/>
          <w:szCs w:val="20"/>
          <w:shd w:val="clear" w:color="auto" w:fill="FFFFFF"/>
        </w:rPr>
      </w:pPr>
      <w:r w:rsidRPr="00044FDC">
        <w:rPr>
          <w:rFonts w:ascii="Menlo Regular" w:hAnsi="Menlo Regular" w:cs="Menlo Regular"/>
          <w:color w:val="000000"/>
          <w:kern w:val="0"/>
          <w:sz w:val="20"/>
          <w:szCs w:val="20"/>
          <w:shd w:val="clear" w:color="auto" w:fill="FFFFFF"/>
        </w:rPr>
        <w:t>◯</w:t>
      </w:r>
      <w:r w:rsidRPr="00044FDC">
        <w:rPr>
          <w:rFonts w:ascii="Courier" w:hAnsi="Courier" w:cs="Courier"/>
          <w:color w:val="000000"/>
          <w:kern w:val="0"/>
          <w:sz w:val="20"/>
          <w:szCs w:val="20"/>
          <w:shd w:val="clear" w:color="auto" w:fill="FFFFFF"/>
        </w:rPr>
        <w:t>１３番（</w:t>
      </w:r>
      <w:r w:rsidRPr="00044FDC">
        <w:rPr>
          <w:rFonts w:ascii="Courier" w:hAnsi="Courier" w:cs="Courier"/>
          <w:kern w:val="0"/>
          <w:sz w:val="20"/>
          <w:szCs w:val="20"/>
          <w:shd w:val="clear" w:color="auto" w:fill="FFFFFF"/>
        </w:rPr>
        <w:t>笹岡ゆうこ君）　　陳受</w:t>
      </w:r>
      <w:r w:rsidRPr="00044FDC">
        <w:rPr>
          <w:rFonts w:ascii="Courier" w:hAnsi="Courier" w:cs="Courier"/>
          <w:kern w:val="0"/>
          <w:sz w:val="20"/>
          <w:szCs w:val="20"/>
          <w:shd w:val="clear" w:color="auto" w:fill="FFFFFF"/>
        </w:rPr>
        <w:t>29</w:t>
      </w:r>
      <w:r w:rsidRPr="00044FDC">
        <w:rPr>
          <w:rFonts w:ascii="Courier" w:hAnsi="Courier" w:cs="Courier"/>
          <w:kern w:val="0"/>
          <w:sz w:val="20"/>
          <w:szCs w:val="20"/>
          <w:shd w:val="clear" w:color="auto" w:fill="FFFFFF"/>
        </w:rPr>
        <w:t>第１号　市民の財産を毀損する</w:t>
      </w:r>
      <w:hyperlink r:id="rId5" w:anchor="hit1" w:history="1">
        <w:r w:rsidRPr="00044FDC">
          <w:rPr>
            <w:rFonts w:ascii="Courier" w:hAnsi="Courier" w:cs="Courier"/>
            <w:b/>
            <w:bCs/>
            <w:kern w:val="0"/>
            <w:sz w:val="20"/>
            <w:szCs w:val="20"/>
            <w:shd w:val="clear" w:color="auto" w:fill="FFFFFF"/>
          </w:rPr>
          <w:t>ＰＰＰ</w:t>
        </w:r>
      </w:hyperlink>
      <w:r w:rsidRPr="00044FDC">
        <w:rPr>
          <w:rFonts w:ascii="Courier" w:hAnsi="Courier" w:cs="Courier"/>
          <w:kern w:val="0"/>
          <w:sz w:val="20"/>
          <w:szCs w:val="20"/>
          <w:shd w:val="clear" w:color="auto" w:fill="FFFFFF"/>
        </w:rPr>
        <w:t>事業反対に関する陳情、陳受</w:t>
      </w:r>
      <w:r w:rsidRPr="00044FDC">
        <w:rPr>
          <w:rFonts w:ascii="Courier" w:hAnsi="Courier" w:cs="Courier"/>
          <w:kern w:val="0"/>
          <w:sz w:val="20"/>
          <w:szCs w:val="20"/>
          <w:shd w:val="clear" w:color="auto" w:fill="FFFFFF"/>
        </w:rPr>
        <w:t>29</w:t>
      </w:r>
      <w:r w:rsidRPr="00044FDC">
        <w:rPr>
          <w:rFonts w:ascii="Courier" w:hAnsi="Courier" w:cs="Courier"/>
          <w:kern w:val="0"/>
          <w:sz w:val="20"/>
          <w:szCs w:val="20"/>
          <w:shd w:val="clear" w:color="auto" w:fill="FFFFFF"/>
        </w:rPr>
        <w:t>第４号　情報公開制度の適正運用と市民参加を求めることに関する陳情、陳受</w:t>
      </w:r>
      <w:r w:rsidRPr="00044FDC">
        <w:rPr>
          <w:rFonts w:ascii="Courier" w:hAnsi="Courier" w:cs="Courier"/>
          <w:kern w:val="0"/>
          <w:sz w:val="20"/>
          <w:szCs w:val="20"/>
          <w:shd w:val="clear" w:color="auto" w:fill="FFFFFF"/>
        </w:rPr>
        <w:t>29</w:t>
      </w:r>
      <w:r w:rsidRPr="00044FDC">
        <w:rPr>
          <w:rFonts w:ascii="Courier" w:hAnsi="Courier" w:cs="Courier"/>
          <w:kern w:val="0"/>
          <w:sz w:val="20"/>
          <w:szCs w:val="20"/>
          <w:shd w:val="clear" w:color="auto" w:fill="FFFFFF"/>
        </w:rPr>
        <w:t>第５号　武蔵野市健康福祉総合計画に基づく「かかりつけ医制度」の充実と武蔵境駅北口市有地有効活用事業の見直しに関する陳情に対し、残念ながら反対の立場で討論させていただきます。</w:t>
      </w:r>
      <w:r w:rsidRPr="00044FDC">
        <w:rPr>
          <w:rFonts w:ascii="Courier" w:hAnsi="Courier" w:cs="Courier"/>
          <w:kern w:val="0"/>
          <w:sz w:val="20"/>
          <w:szCs w:val="20"/>
          <w:shd w:val="clear" w:color="auto" w:fill="FFFFFF"/>
        </w:rPr>
        <w:br/>
      </w:r>
      <w:r w:rsidRPr="00044FDC">
        <w:rPr>
          <w:rFonts w:ascii="Courier" w:hAnsi="Courier" w:cs="Courier"/>
          <w:kern w:val="0"/>
          <w:sz w:val="20"/>
          <w:szCs w:val="20"/>
          <w:shd w:val="clear" w:color="auto" w:fill="FFFFFF"/>
        </w:rPr>
        <w:t xml:space="preserve">　おのおのの事情は今までもずっと、他の反対討論の中で言われてきましたので、別の視点に立ってお話しさせていただきたいと思います。今回市民の方、大勢陳情を出してくださいましたが、</w:t>
      </w:r>
      <w:r w:rsidRPr="00044FDC">
        <w:rPr>
          <w:rFonts w:ascii="Courier" w:hAnsi="Courier" w:cs="Courier"/>
          <w:b/>
          <w:color w:val="FF0080"/>
          <w:kern w:val="0"/>
          <w:sz w:val="20"/>
          <w:szCs w:val="20"/>
          <w:shd w:val="clear" w:color="auto" w:fill="FFFFFF"/>
        </w:rPr>
        <w:t>それの大もとになる思いというのは、やはり自分のまちは自分でつくる、そういったところと、この</w:t>
      </w:r>
      <w:hyperlink r:id="rId6" w:anchor="hit2" w:history="1">
        <w:r w:rsidRPr="00044FDC">
          <w:rPr>
            <w:rFonts w:ascii="Courier" w:hAnsi="Courier" w:cs="Courier"/>
            <w:b/>
            <w:bCs/>
            <w:color w:val="FF0080"/>
            <w:kern w:val="0"/>
            <w:sz w:val="20"/>
            <w:szCs w:val="20"/>
            <w:shd w:val="clear" w:color="auto" w:fill="FFFFFF"/>
          </w:rPr>
          <w:t>ＰＰＰ・Ｐ</w:t>
        </w:r>
      </w:hyperlink>
      <w:r w:rsidRPr="00044FDC">
        <w:rPr>
          <w:rFonts w:ascii="Courier" w:hAnsi="Courier" w:cs="Courier"/>
          <w:b/>
          <w:color w:val="FF0080"/>
          <w:kern w:val="0"/>
          <w:sz w:val="20"/>
          <w:szCs w:val="20"/>
          <w:shd w:val="clear" w:color="auto" w:fill="FFFFFF"/>
        </w:rPr>
        <w:t>ＦＩ事業の乖離があったのではないかと感じておりました。</w:t>
      </w:r>
    </w:p>
    <w:p w:rsidR="00044FDC" w:rsidRDefault="00044FDC" w:rsidP="00044FDC">
      <w:pPr>
        <w:widowControl/>
        <w:jc w:val="left"/>
        <w:rPr>
          <w:rFonts w:ascii="Courier" w:hAnsi="Courier" w:cs="Courier" w:hint="eastAsia"/>
          <w:kern w:val="0"/>
          <w:sz w:val="20"/>
          <w:szCs w:val="20"/>
          <w:shd w:val="clear" w:color="auto" w:fill="FFFFFF"/>
        </w:rPr>
      </w:pPr>
      <w:r w:rsidRPr="00044FDC">
        <w:rPr>
          <w:rFonts w:ascii="Courier" w:hAnsi="Courier" w:cs="Courier"/>
          <w:kern w:val="0"/>
          <w:sz w:val="20"/>
          <w:szCs w:val="20"/>
          <w:shd w:val="clear" w:color="auto" w:fill="FFFFFF"/>
        </w:rPr>
        <w:br/>
      </w:r>
      <w:r w:rsidRPr="00044FDC">
        <w:rPr>
          <w:rFonts w:ascii="Courier" w:hAnsi="Courier" w:cs="Courier"/>
          <w:kern w:val="0"/>
          <w:sz w:val="20"/>
          <w:szCs w:val="20"/>
          <w:shd w:val="clear" w:color="auto" w:fill="FFFFFF"/>
        </w:rPr>
        <w:t xml:space="preserve">　しかしながら、平成</w:t>
      </w:r>
      <w:r w:rsidRPr="00044FDC">
        <w:rPr>
          <w:rFonts w:ascii="Courier" w:hAnsi="Courier" w:cs="Courier"/>
          <w:kern w:val="0"/>
          <w:sz w:val="20"/>
          <w:szCs w:val="20"/>
          <w:shd w:val="clear" w:color="auto" w:fill="FFFFFF"/>
        </w:rPr>
        <w:t>26</w:t>
      </w:r>
      <w:r w:rsidRPr="00044FDC">
        <w:rPr>
          <w:rFonts w:ascii="Courier" w:hAnsi="Courier" w:cs="Courier"/>
          <w:kern w:val="0"/>
          <w:sz w:val="20"/>
          <w:szCs w:val="20"/>
          <w:shd w:val="clear" w:color="auto" w:fill="FFFFFF"/>
        </w:rPr>
        <w:t>年度、総務省は、公共施設等総合管理計画の策定に当たっての指針として、総合管理計画策定に当たっての留意事項の中に、</w:t>
      </w:r>
      <w:hyperlink r:id="rId7" w:anchor="hit3" w:history="1">
        <w:r w:rsidRPr="00044FDC">
          <w:rPr>
            <w:rFonts w:ascii="Courier" w:hAnsi="Courier" w:cs="Courier"/>
            <w:b/>
            <w:bCs/>
            <w:kern w:val="0"/>
            <w:sz w:val="20"/>
            <w:szCs w:val="20"/>
            <w:shd w:val="clear" w:color="auto" w:fill="FFFFFF"/>
          </w:rPr>
          <w:t>ＰＰＰ／Ｐ</w:t>
        </w:r>
      </w:hyperlink>
      <w:r w:rsidRPr="00044FDC">
        <w:rPr>
          <w:rFonts w:ascii="Courier" w:hAnsi="Courier" w:cs="Courier"/>
          <w:kern w:val="0"/>
          <w:sz w:val="20"/>
          <w:szCs w:val="20"/>
          <w:shd w:val="clear" w:color="auto" w:fill="FFFFFF"/>
        </w:rPr>
        <w:t>ＦＩ活用についてを入れております。</w:t>
      </w:r>
      <w:r w:rsidRPr="00044FDC">
        <w:rPr>
          <w:rFonts w:ascii="Courier" w:hAnsi="Courier" w:cs="Courier"/>
          <w:kern w:val="0"/>
          <w:sz w:val="20"/>
          <w:szCs w:val="20"/>
          <w:shd w:val="clear" w:color="auto" w:fill="FFFFFF"/>
        </w:rPr>
        <w:br/>
      </w:r>
      <w:r w:rsidRPr="00044FDC">
        <w:rPr>
          <w:rFonts w:ascii="Courier" w:hAnsi="Courier" w:cs="Courier"/>
          <w:kern w:val="0"/>
          <w:sz w:val="20"/>
          <w:szCs w:val="20"/>
          <w:shd w:val="clear" w:color="auto" w:fill="FFFFFF"/>
        </w:rPr>
        <w:t xml:space="preserve">　その後、平成</w:t>
      </w:r>
      <w:r w:rsidRPr="00044FDC">
        <w:rPr>
          <w:rFonts w:ascii="Courier" w:hAnsi="Courier" w:cs="Courier"/>
          <w:kern w:val="0"/>
          <w:sz w:val="20"/>
          <w:szCs w:val="20"/>
          <w:shd w:val="clear" w:color="auto" w:fill="FFFFFF"/>
        </w:rPr>
        <w:t>27</w:t>
      </w:r>
      <w:r w:rsidRPr="00044FDC">
        <w:rPr>
          <w:rFonts w:ascii="Courier" w:hAnsi="Courier" w:cs="Courier"/>
          <w:kern w:val="0"/>
          <w:sz w:val="20"/>
          <w:szCs w:val="20"/>
          <w:shd w:val="clear" w:color="auto" w:fill="FFFFFF"/>
        </w:rPr>
        <w:t>年度、内閣府の、</w:t>
      </w:r>
      <w:r>
        <w:rPr>
          <w:rFonts w:ascii="Courier" w:hAnsi="Courier" w:cs="Courier" w:hint="eastAsia"/>
          <w:kern w:val="0"/>
          <w:sz w:val="20"/>
          <w:szCs w:val="20"/>
          <w:shd w:val="clear" w:color="auto" w:fill="FFFFFF"/>
        </w:rPr>
        <w:t>「</w:t>
      </w:r>
      <w:r w:rsidRPr="00044FDC">
        <w:rPr>
          <w:rFonts w:ascii="Courier" w:hAnsi="Courier" w:cs="Courier"/>
          <w:kern w:val="0"/>
          <w:sz w:val="20"/>
          <w:szCs w:val="20"/>
          <w:shd w:val="clear" w:color="auto" w:fill="FFFFFF"/>
        </w:rPr>
        <w:t>多様な</w:t>
      </w:r>
      <w:hyperlink r:id="rId8" w:anchor="hit4" w:history="1">
        <w:r w:rsidRPr="00044FDC">
          <w:rPr>
            <w:rFonts w:ascii="Courier" w:hAnsi="Courier" w:cs="Courier"/>
            <w:b/>
            <w:bCs/>
            <w:kern w:val="0"/>
            <w:sz w:val="20"/>
            <w:szCs w:val="20"/>
            <w:shd w:val="clear" w:color="auto" w:fill="FFFFFF"/>
          </w:rPr>
          <w:t>ＰＰＰ／Ｐ</w:t>
        </w:r>
      </w:hyperlink>
      <w:r w:rsidRPr="00044FDC">
        <w:rPr>
          <w:rFonts w:ascii="Courier" w:hAnsi="Courier" w:cs="Courier"/>
          <w:kern w:val="0"/>
          <w:sz w:val="20"/>
          <w:szCs w:val="20"/>
          <w:shd w:val="clear" w:color="auto" w:fill="FFFFFF"/>
        </w:rPr>
        <w:t>ＦＩ手法導入を優先的に検討するための指針</w:t>
      </w:r>
      <w:r>
        <w:rPr>
          <w:rFonts w:ascii="Courier" w:hAnsi="Courier" w:cs="Courier" w:hint="eastAsia"/>
          <w:kern w:val="0"/>
          <w:sz w:val="20"/>
          <w:szCs w:val="20"/>
          <w:shd w:val="clear" w:color="auto" w:fill="FFFFFF"/>
        </w:rPr>
        <w:t>」</w:t>
      </w:r>
      <w:r w:rsidRPr="00044FDC">
        <w:rPr>
          <w:rFonts w:ascii="Courier" w:hAnsi="Courier" w:cs="Courier"/>
          <w:kern w:val="0"/>
          <w:sz w:val="20"/>
          <w:szCs w:val="20"/>
          <w:shd w:val="clear" w:color="auto" w:fill="FFFFFF"/>
        </w:rPr>
        <w:t>として、このように書いてあります。</w:t>
      </w:r>
      <w:r>
        <w:rPr>
          <w:rFonts w:ascii="Courier" w:hAnsi="Courier" w:cs="Courier" w:hint="eastAsia"/>
          <w:kern w:val="0"/>
          <w:sz w:val="20"/>
          <w:szCs w:val="20"/>
          <w:shd w:val="clear" w:color="auto" w:fill="FFFFFF"/>
        </w:rPr>
        <w:t>「</w:t>
      </w:r>
      <w:hyperlink r:id="rId9" w:anchor="hit5" w:history="1">
        <w:r w:rsidRPr="00044FDC">
          <w:rPr>
            <w:rFonts w:ascii="Courier" w:hAnsi="Courier" w:cs="Courier"/>
            <w:b/>
            <w:bCs/>
            <w:kern w:val="0"/>
            <w:sz w:val="20"/>
            <w:szCs w:val="20"/>
            <w:shd w:val="clear" w:color="auto" w:fill="FFFFFF"/>
          </w:rPr>
          <w:t>ＰＰＰ／Ｐ</w:t>
        </w:r>
      </w:hyperlink>
      <w:r w:rsidRPr="00044FDC">
        <w:rPr>
          <w:rFonts w:ascii="Courier" w:hAnsi="Courier" w:cs="Courier"/>
          <w:kern w:val="0"/>
          <w:sz w:val="20"/>
          <w:szCs w:val="20"/>
          <w:shd w:val="clear" w:color="auto" w:fill="FFFFFF"/>
        </w:rPr>
        <w:t>ＦＩの飛躍的拡大のためには、公的負担の抑制につながることを前提としつつ、</w:t>
      </w:r>
      <w:hyperlink r:id="rId10" w:anchor="hit6" w:history="1">
        <w:r w:rsidRPr="00044FDC">
          <w:rPr>
            <w:rFonts w:ascii="Courier" w:hAnsi="Courier" w:cs="Courier"/>
            <w:b/>
            <w:bCs/>
            <w:kern w:val="0"/>
            <w:sz w:val="20"/>
            <w:szCs w:val="20"/>
            <w:shd w:val="clear" w:color="auto" w:fill="FFFFFF"/>
          </w:rPr>
          <w:t>ＰＰＰ／Ｐ</w:t>
        </w:r>
      </w:hyperlink>
      <w:r w:rsidRPr="00044FDC">
        <w:rPr>
          <w:rFonts w:ascii="Courier" w:hAnsi="Courier" w:cs="Courier"/>
          <w:kern w:val="0"/>
          <w:sz w:val="20"/>
          <w:szCs w:val="20"/>
          <w:shd w:val="clear" w:color="auto" w:fill="FFFFFF"/>
        </w:rPr>
        <w:t>ＦＩ手法について、地域の実情を踏まえ、導入を優先的に検討することが必要である。具体的には、国や例えば人口</w:t>
      </w:r>
      <w:r w:rsidRPr="00044FDC">
        <w:rPr>
          <w:rFonts w:ascii="Courier" w:hAnsi="Courier" w:cs="Courier"/>
          <w:kern w:val="0"/>
          <w:sz w:val="20"/>
          <w:szCs w:val="20"/>
          <w:shd w:val="clear" w:color="auto" w:fill="FFFFFF"/>
        </w:rPr>
        <w:t>20</w:t>
      </w:r>
      <w:r w:rsidRPr="00044FDC">
        <w:rPr>
          <w:rFonts w:ascii="Courier" w:hAnsi="Courier" w:cs="Courier"/>
          <w:kern w:val="0"/>
          <w:sz w:val="20"/>
          <w:szCs w:val="20"/>
          <w:shd w:val="clear" w:color="auto" w:fill="FFFFFF"/>
        </w:rPr>
        <w:t>万人以上の地方公共団体等において、一定規模以上で民間の資金・ノウハウの活用が効率的・効果的な事業については、</w:t>
      </w:r>
      <w:r w:rsidRPr="00044FDC">
        <w:rPr>
          <w:rFonts w:ascii="Courier" w:hAnsi="Courier" w:cs="Courier"/>
          <w:b/>
          <w:color w:val="FF0080"/>
          <w:kern w:val="0"/>
          <w:sz w:val="20"/>
          <w:szCs w:val="20"/>
          <w:shd w:val="clear" w:color="auto" w:fill="FFFFFF"/>
        </w:rPr>
        <w:t>多様な</w:t>
      </w:r>
      <w:hyperlink r:id="rId11" w:anchor="hit7" w:history="1">
        <w:r w:rsidRPr="00044FDC">
          <w:rPr>
            <w:rFonts w:ascii="Courier" w:hAnsi="Courier" w:cs="Courier"/>
            <w:b/>
            <w:bCs/>
            <w:color w:val="FF0080"/>
            <w:kern w:val="0"/>
            <w:sz w:val="20"/>
            <w:szCs w:val="20"/>
            <w:shd w:val="clear" w:color="auto" w:fill="FFFFFF"/>
          </w:rPr>
          <w:t>ＰＰＰ／Ｐ</w:t>
        </w:r>
      </w:hyperlink>
      <w:r w:rsidRPr="00044FDC">
        <w:rPr>
          <w:rFonts w:ascii="Courier" w:hAnsi="Courier" w:cs="Courier"/>
          <w:b/>
          <w:color w:val="FF0080"/>
          <w:kern w:val="0"/>
          <w:sz w:val="20"/>
          <w:szCs w:val="20"/>
          <w:shd w:val="clear" w:color="auto" w:fill="FFFFFF"/>
        </w:rPr>
        <w:t>ＦＩ手法導入を優先的に検討するよう促す仕組みを構築するとともに、その状況を踏まえつつ、適用拡大をしていく</w:t>
      </w:r>
      <w:r>
        <w:rPr>
          <w:rFonts w:ascii="Courier" w:hAnsi="Courier" w:cs="Courier" w:hint="eastAsia"/>
          <w:kern w:val="0"/>
          <w:sz w:val="20"/>
          <w:szCs w:val="20"/>
          <w:shd w:val="clear" w:color="auto" w:fill="FFFFFF"/>
        </w:rPr>
        <w:t>」</w:t>
      </w:r>
      <w:r w:rsidRPr="00044FDC">
        <w:rPr>
          <w:rFonts w:ascii="Courier" w:hAnsi="Courier" w:cs="Courier"/>
          <w:kern w:val="0"/>
          <w:sz w:val="20"/>
          <w:szCs w:val="20"/>
          <w:shd w:val="clear" w:color="auto" w:fill="FFFFFF"/>
        </w:rPr>
        <w:t>とあります。</w:t>
      </w:r>
    </w:p>
    <w:p w:rsidR="00044FDC" w:rsidRDefault="00044FDC" w:rsidP="00044FDC">
      <w:pPr>
        <w:widowControl/>
        <w:jc w:val="left"/>
        <w:rPr>
          <w:rFonts w:ascii="Courier" w:hAnsi="Courier" w:cs="Courier" w:hint="eastAsia"/>
          <w:kern w:val="0"/>
          <w:sz w:val="20"/>
          <w:szCs w:val="20"/>
          <w:u w:val="single"/>
          <w:shd w:val="clear" w:color="auto" w:fill="FFFFFF"/>
        </w:rPr>
      </w:pPr>
      <w:r w:rsidRPr="00044FDC">
        <w:rPr>
          <w:rFonts w:ascii="Courier" w:hAnsi="Courier" w:cs="Courier"/>
          <w:kern w:val="0"/>
          <w:sz w:val="20"/>
          <w:szCs w:val="20"/>
          <w:shd w:val="clear" w:color="auto" w:fill="FFFFFF"/>
        </w:rPr>
        <w:br/>
      </w:r>
      <w:r w:rsidRPr="00044FDC">
        <w:rPr>
          <w:rFonts w:ascii="Courier" w:hAnsi="Courier" w:cs="Courier"/>
          <w:kern w:val="0"/>
          <w:sz w:val="20"/>
          <w:szCs w:val="20"/>
          <w:shd w:val="clear" w:color="auto" w:fill="FFFFFF"/>
        </w:rPr>
        <w:t xml:space="preserve">　つまり、</w:t>
      </w:r>
      <w:r w:rsidRPr="00044FDC">
        <w:rPr>
          <w:rFonts w:ascii="Courier" w:hAnsi="Courier" w:cs="Courier"/>
          <w:kern w:val="0"/>
          <w:sz w:val="20"/>
          <w:szCs w:val="20"/>
          <w:u w:val="single"/>
          <w:shd w:val="clear" w:color="auto" w:fill="FFFFFF"/>
        </w:rPr>
        <w:t>公共施設等総合管理計画において、公共施設の洗い出しをした後に、その管理と整備については優先検討条件として</w:t>
      </w:r>
      <w:hyperlink r:id="rId12" w:anchor="hit8" w:history="1">
        <w:r w:rsidRPr="00044FDC">
          <w:rPr>
            <w:rFonts w:ascii="Courier" w:hAnsi="Courier" w:cs="Courier"/>
            <w:b/>
            <w:bCs/>
            <w:kern w:val="0"/>
            <w:sz w:val="20"/>
            <w:szCs w:val="20"/>
            <w:u w:val="single"/>
            <w:shd w:val="clear" w:color="auto" w:fill="FFFFFF"/>
          </w:rPr>
          <w:t>ＰＰＰ・Ｐ</w:t>
        </w:r>
      </w:hyperlink>
      <w:r w:rsidRPr="00044FDC">
        <w:rPr>
          <w:rFonts w:ascii="Courier" w:hAnsi="Courier" w:cs="Courier"/>
          <w:kern w:val="0"/>
          <w:sz w:val="20"/>
          <w:szCs w:val="20"/>
          <w:u w:val="single"/>
          <w:shd w:val="clear" w:color="auto" w:fill="FFFFFF"/>
        </w:rPr>
        <w:t>ＦＩを入れてくるようにと、そういったのが国の流れであります。</w:t>
      </w:r>
    </w:p>
    <w:p w:rsidR="00044FDC" w:rsidRDefault="00044FDC" w:rsidP="00044FDC">
      <w:pPr>
        <w:widowControl/>
        <w:jc w:val="left"/>
        <w:rPr>
          <w:rFonts w:ascii="Courier" w:hAnsi="Courier" w:cs="Courier" w:hint="eastAsia"/>
          <w:kern w:val="0"/>
          <w:sz w:val="20"/>
          <w:szCs w:val="20"/>
          <w:shd w:val="clear" w:color="auto" w:fill="FFFFFF"/>
        </w:rPr>
      </w:pPr>
      <w:r w:rsidRPr="00044FDC">
        <w:rPr>
          <w:rFonts w:ascii="Courier" w:hAnsi="Courier" w:cs="Courier"/>
          <w:kern w:val="0"/>
          <w:sz w:val="20"/>
          <w:szCs w:val="20"/>
          <w:shd w:val="clear" w:color="auto" w:fill="FFFFFF"/>
        </w:rPr>
        <w:t>そして人口</w:t>
      </w:r>
      <w:r w:rsidRPr="00044FDC">
        <w:rPr>
          <w:rFonts w:ascii="Courier" w:hAnsi="Courier" w:cs="Courier"/>
          <w:kern w:val="0"/>
          <w:sz w:val="20"/>
          <w:szCs w:val="20"/>
          <w:shd w:val="clear" w:color="auto" w:fill="FFFFFF"/>
        </w:rPr>
        <w:t>20</w:t>
      </w:r>
      <w:r w:rsidRPr="00044FDC">
        <w:rPr>
          <w:rFonts w:ascii="Courier" w:hAnsi="Courier" w:cs="Courier"/>
          <w:kern w:val="0"/>
          <w:sz w:val="20"/>
          <w:szCs w:val="20"/>
          <w:shd w:val="clear" w:color="auto" w:fill="FFFFFF"/>
        </w:rPr>
        <w:t>万人以上の地方公共団体に対しては、そういった</w:t>
      </w:r>
      <w:hyperlink r:id="rId13" w:anchor="hit9" w:history="1">
        <w:r w:rsidRPr="00044FDC">
          <w:rPr>
            <w:rFonts w:ascii="Courier" w:hAnsi="Courier" w:cs="Courier"/>
            <w:b/>
            <w:bCs/>
            <w:kern w:val="0"/>
            <w:sz w:val="20"/>
            <w:szCs w:val="20"/>
            <w:shd w:val="clear" w:color="auto" w:fill="FFFFFF"/>
          </w:rPr>
          <w:t>ＰＰＰ・Ｐ</w:t>
        </w:r>
      </w:hyperlink>
      <w:r w:rsidRPr="00044FDC">
        <w:rPr>
          <w:rFonts w:ascii="Courier" w:hAnsi="Courier" w:cs="Courier"/>
          <w:kern w:val="0"/>
          <w:sz w:val="20"/>
          <w:szCs w:val="20"/>
          <w:shd w:val="clear" w:color="auto" w:fill="FFFFFF"/>
        </w:rPr>
        <w:t>ＦＩの優先検討基準とか規定をつくれと言ってきているのが、今の国の流れだと思っております。</w:t>
      </w:r>
    </w:p>
    <w:p w:rsidR="00044FDC" w:rsidRDefault="00044FDC" w:rsidP="00044FDC">
      <w:pPr>
        <w:widowControl/>
        <w:jc w:val="left"/>
        <w:rPr>
          <w:rFonts w:ascii="Courier" w:hAnsi="Courier" w:cs="Courier" w:hint="eastAsia"/>
          <w:kern w:val="0"/>
          <w:sz w:val="20"/>
          <w:szCs w:val="20"/>
          <w:shd w:val="clear" w:color="auto" w:fill="FFFFFF"/>
        </w:rPr>
      </w:pPr>
      <w:r w:rsidRPr="00044FDC">
        <w:rPr>
          <w:rFonts w:ascii="Courier" w:hAnsi="Courier" w:cs="Courier"/>
          <w:kern w:val="0"/>
          <w:sz w:val="20"/>
          <w:szCs w:val="20"/>
          <w:shd w:val="clear" w:color="auto" w:fill="FFFFFF"/>
        </w:rPr>
        <w:br/>
      </w:r>
      <w:r w:rsidRPr="00044FDC">
        <w:rPr>
          <w:rFonts w:ascii="Courier" w:hAnsi="Courier" w:cs="Courier"/>
          <w:kern w:val="0"/>
          <w:sz w:val="20"/>
          <w:szCs w:val="20"/>
          <w:shd w:val="clear" w:color="auto" w:fill="FFFFFF"/>
        </w:rPr>
        <w:t xml:space="preserve">　また、平成</w:t>
      </w:r>
      <w:r w:rsidRPr="00044FDC">
        <w:rPr>
          <w:rFonts w:ascii="Courier" w:hAnsi="Courier" w:cs="Courier"/>
          <w:kern w:val="0"/>
          <w:sz w:val="20"/>
          <w:szCs w:val="20"/>
          <w:shd w:val="clear" w:color="auto" w:fill="FFFFFF"/>
        </w:rPr>
        <w:t>29</w:t>
      </w:r>
      <w:r w:rsidRPr="00044FDC">
        <w:rPr>
          <w:rFonts w:ascii="Courier" w:hAnsi="Courier" w:cs="Courier"/>
          <w:kern w:val="0"/>
          <w:sz w:val="20"/>
          <w:szCs w:val="20"/>
          <w:shd w:val="clear" w:color="auto" w:fill="FFFFFF"/>
        </w:rPr>
        <w:t>年度、今年度の通常国会に提出予定とされている官民連携事業の推進に関する法律案におきましても、このような問題点が感じられております。</w:t>
      </w:r>
    </w:p>
    <w:p w:rsidR="00044FDC" w:rsidRDefault="00044FDC" w:rsidP="00044FDC">
      <w:pPr>
        <w:widowControl/>
        <w:jc w:val="left"/>
        <w:rPr>
          <w:rFonts w:ascii="Courier" w:hAnsi="Courier" w:cs="Courier" w:hint="eastAsia"/>
          <w:kern w:val="0"/>
          <w:sz w:val="20"/>
          <w:szCs w:val="20"/>
          <w:shd w:val="clear" w:color="auto" w:fill="FFFFFF"/>
        </w:rPr>
      </w:pPr>
      <w:r w:rsidRPr="00044FDC">
        <w:rPr>
          <w:rFonts w:ascii="Courier" w:hAnsi="Courier" w:cs="Courier"/>
          <w:kern w:val="0"/>
          <w:sz w:val="20"/>
          <w:szCs w:val="20"/>
          <w:shd w:val="clear" w:color="auto" w:fill="FFFFFF"/>
        </w:rPr>
        <w:t>２つ読み上げさせていただきますが、</w:t>
      </w:r>
      <w:r>
        <w:rPr>
          <w:rFonts w:ascii="Courier" w:hAnsi="Courier" w:cs="Courier" w:hint="eastAsia"/>
          <w:kern w:val="0"/>
          <w:sz w:val="20"/>
          <w:szCs w:val="20"/>
          <w:shd w:val="clear" w:color="auto" w:fill="FFFFFF"/>
        </w:rPr>
        <w:t>「</w:t>
      </w:r>
      <w:hyperlink r:id="rId14" w:anchor="hit10" w:history="1">
        <w:r w:rsidRPr="00044FDC">
          <w:rPr>
            <w:rFonts w:ascii="Courier" w:hAnsi="Courier" w:cs="Courier"/>
            <w:b/>
            <w:bCs/>
            <w:kern w:val="0"/>
            <w:sz w:val="20"/>
            <w:szCs w:val="20"/>
            <w:shd w:val="clear" w:color="auto" w:fill="FFFFFF"/>
          </w:rPr>
          <w:t>ＰＰＰ・Ｐ</w:t>
        </w:r>
      </w:hyperlink>
      <w:r w:rsidRPr="00044FDC">
        <w:rPr>
          <w:rFonts w:ascii="Courier" w:hAnsi="Courier" w:cs="Courier"/>
          <w:kern w:val="0"/>
          <w:sz w:val="20"/>
          <w:szCs w:val="20"/>
          <w:shd w:val="clear" w:color="auto" w:fill="FFFFFF"/>
        </w:rPr>
        <w:t>ＦＩが民間事業者にとっても魅力的となるよう、収益を目的とする施設の併設、公的不動産の有効活用等により、</w:t>
      </w:r>
      <w:r w:rsidRPr="00044FDC">
        <w:rPr>
          <w:rFonts w:ascii="Courier" w:hAnsi="Courier" w:cs="Courier"/>
          <w:b/>
          <w:color w:val="FF0080"/>
          <w:kern w:val="0"/>
          <w:sz w:val="20"/>
          <w:szCs w:val="20"/>
          <w:shd w:val="clear" w:color="auto" w:fill="FFFFFF"/>
        </w:rPr>
        <w:t>高い収益性が確保されるように努めるものとする</w:t>
      </w:r>
      <w:r>
        <w:rPr>
          <w:rFonts w:ascii="Courier" w:hAnsi="Courier" w:cs="Courier" w:hint="eastAsia"/>
          <w:b/>
          <w:color w:val="FF0080"/>
          <w:kern w:val="0"/>
          <w:sz w:val="20"/>
          <w:szCs w:val="20"/>
          <w:shd w:val="clear" w:color="auto" w:fill="FFFFFF"/>
        </w:rPr>
        <w:t>」</w:t>
      </w:r>
      <w:r w:rsidRPr="00044FDC">
        <w:rPr>
          <w:rFonts w:ascii="Courier" w:hAnsi="Courier" w:cs="Courier"/>
          <w:kern w:val="0"/>
          <w:sz w:val="20"/>
          <w:szCs w:val="20"/>
          <w:shd w:val="clear" w:color="auto" w:fill="FFFFFF"/>
        </w:rPr>
        <w:t>でありますとか、</w:t>
      </w:r>
      <w:r>
        <w:rPr>
          <w:rFonts w:ascii="Courier" w:hAnsi="Courier" w:cs="Courier" w:hint="eastAsia"/>
          <w:kern w:val="0"/>
          <w:sz w:val="20"/>
          <w:szCs w:val="20"/>
          <w:shd w:val="clear" w:color="auto" w:fill="FFFFFF"/>
        </w:rPr>
        <w:t>「</w:t>
      </w:r>
      <w:hyperlink r:id="rId15" w:anchor="hit11" w:history="1">
        <w:r w:rsidRPr="00044FDC">
          <w:rPr>
            <w:rFonts w:ascii="Courier" w:hAnsi="Courier" w:cs="Courier"/>
            <w:b/>
            <w:bCs/>
            <w:color w:val="FF0080"/>
            <w:kern w:val="0"/>
            <w:sz w:val="20"/>
            <w:szCs w:val="20"/>
            <w:shd w:val="clear" w:color="auto" w:fill="FFFFFF"/>
          </w:rPr>
          <w:t>ＰＰＰ・Ｐ</w:t>
        </w:r>
      </w:hyperlink>
      <w:r w:rsidRPr="00044FDC">
        <w:rPr>
          <w:rFonts w:ascii="Courier" w:hAnsi="Courier" w:cs="Courier"/>
          <w:b/>
          <w:color w:val="FF0080"/>
          <w:kern w:val="0"/>
          <w:sz w:val="20"/>
          <w:szCs w:val="20"/>
          <w:shd w:val="clear" w:color="auto" w:fill="FFFFFF"/>
        </w:rPr>
        <w:t>ＦＩの推進を妨げるような規</w:t>
      </w:r>
      <w:r w:rsidRPr="00044FDC">
        <w:rPr>
          <w:rFonts w:ascii="Courier" w:hAnsi="Courier" w:cs="Courier"/>
          <w:b/>
          <w:color w:val="FF0080"/>
          <w:kern w:val="0"/>
          <w:sz w:val="20"/>
          <w:szCs w:val="20"/>
          <w:shd w:val="clear" w:color="auto" w:fill="FFFFFF"/>
        </w:rPr>
        <w:lastRenderedPageBreak/>
        <w:t>制の撤廃または緩和を速やかに推進するものとする</w:t>
      </w:r>
      <w:r>
        <w:rPr>
          <w:rFonts w:ascii="Courier" w:hAnsi="Courier" w:cs="Courier" w:hint="eastAsia"/>
          <w:b/>
          <w:color w:val="FF0080"/>
          <w:kern w:val="0"/>
          <w:sz w:val="20"/>
          <w:szCs w:val="20"/>
          <w:shd w:val="clear" w:color="auto" w:fill="FFFFFF"/>
        </w:rPr>
        <w:t>」</w:t>
      </w:r>
      <w:r w:rsidRPr="00044FDC">
        <w:rPr>
          <w:rFonts w:ascii="Courier" w:hAnsi="Courier" w:cs="Courier"/>
          <w:kern w:val="0"/>
          <w:sz w:val="20"/>
          <w:szCs w:val="20"/>
          <w:shd w:val="clear" w:color="auto" w:fill="FFFFFF"/>
        </w:rPr>
        <w:t>、などといったものが入ってくるのではないかと言われております。</w:t>
      </w:r>
    </w:p>
    <w:p w:rsidR="00044FDC" w:rsidRDefault="00044FDC" w:rsidP="00044FDC">
      <w:pPr>
        <w:widowControl/>
        <w:jc w:val="left"/>
        <w:rPr>
          <w:rFonts w:ascii="Courier" w:hAnsi="Courier" w:cs="Courier" w:hint="eastAsia"/>
          <w:kern w:val="0"/>
          <w:sz w:val="20"/>
          <w:szCs w:val="20"/>
          <w:shd w:val="clear" w:color="auto" w:fill="FFFFFF"/>
        </w:rPr>
      </w:pPr>
      <w:r w:rsidRPr="00044FDC">
        <w:rPr>
          <w:rFonts w:ascii="Courier" w:hAnsi="Courier" w:cs="Courier"/>
          <w:kern w:val="0"/>
          <w:sz w:val="20"/>
          <w:szCs w:val="20"/>
          <w:shd w:val="clear" w:color="auto" w:fill="FFFFFF"/>
        </w:rPr>
        <w:br/>
      </w:r>
      <w:r w:rsidRPr="00044FDC">
        <w:rPr>
          <w:rFonts w:ascii="Courier" w:hAnsi="Courier" w:cs="Courier"/>
          <w:kern w:val="0"/>
          <w:sz w:val="20"/>
          <w:szCs w:val="20"/>
          <w:shd w:val="clear" w:color="auto" w:fill="FFFFFF"/>
        </w:rPr>
        <w:t xml:space="preserve">　今回のこの一連の武蔵境駅前市有地の動きに関しましては、こういった国の流れを私たち議会がどう捉えるか、この陳情をいただいたものから考えましても、それに対して私たちがどう考えていくか、どう捉えていくかといったような課題だと思っております。</w:t>
      </w:r>
    </w:p>
    <w:p w:rsidR="00044FDC" w:rsidRPr="00044FDC" w:rsidRDefault="00044FDC" w:rsidP="00044FDC">
      <w:pPr>
        <w:widowControl/>
        <w:jc w:val="left"/>
        <w:rPr>
          <w:rFonts w:ascii="Times" w:eastAsia="Times New Roman" w:hAnsi="Times" w:cs="Times New Roman"/>
          <w:kern w:val="0"/>
          <w:sz w:val="20"/>
          <w:szCs w:val="20"/>
        </w:rPr>
      </w:pPr>
      <w:bookmarkStart w:id="0" w:name="_GoBack"/>
      <w:bookmarkEnd w:id="0"/>
      <w:r w:rsidRPr="00044FDC">
        <w:rPr>
          <w:rFonts w:ascii="Courier" w:hAnsi="Courier" w:cs="Courier"/>
          <w:kern w:val="0"/>
          <w:sz w:val="20"/>
          <w:szCs w:val="20"/>
          <w:shd w:val="clear" w:color="auto" w:fill="FFFFFF"/>
        </w:rPr>
        <w:br/>
      </w:r>
      <w:r w:rsidRPr="00044FDC">
        <w:rPr>
          <w:rFonts w:ascii="Courier" w:hAnsi="Courier" w:cs="Courier"/>
          <w:kern w:val="0"/>
          <w:sz w:val="20"/>
          <w:szCs w:val="20"/>
          <w:shd w:val="clear" w:color="auto" w:fill="FFFFFF"/>
        </w:rPr>
        <w:t xml:space="preserve">　先ほどの反対討論にありましたように、武蔵野として</w:t>
      </w:r>
      <w:hyperlink r:id="rId16" w:anchor="hit12" w:history="1">
        <w:r w:rsidRPr="00044FDC">
          <w:rPr>
            <w:rFonts w:ascii="Courier" w:hAnsi="Courier" w:cs="Courier"/>
            <w:b/>
            <w:bCs/>
            <w:kern w:val="0"/>
            <w:sz w:val="20"/>
            <w:szCs w:val="20"/>
            <w:shd w:val="clear" w:color="auto" w:fill="FFFFFF"/>
          </w:rPr>
          <w:t>ＰＰＰ・Ｐ</w:t>
        </w:r>
      </w:hyperlink>
      <w:r w:rsidRPr="00044FDC">
        <w:rPr>
          <w:rFonts w:ascii="Courier" w:hAnsi="Courier" w:cs="Courier"/>
          <w:kern w:val="0"/>
          <w:sz w:val="20"/>
          <w:szCs w:val="20"/>
          <w:shd w:val="clear" w:color="auto" w:fill="FFFFFF"/>
        </w:rPr>
        <w:t>ＦＩを優先検討していくのかどうか、この国のプレッシャーといったらあれですけれども、国が規定しなさいと言っているものに対してどのように取り組んでいくか、そういったことをもっともっと今後の課題としつつ、市民自治との関係も武蔵野の特色でもありますから、自分のまちは自分でつくる、そういったものと乖離することがないように、今後この国の流れも注視していかなければならないと強く申し上げて、今回の陳情には残念ながら反対とさせていただきます。</w:t>
      </w:r>
      <w:r w:rsidRPr="00044FDC">
        <w:rPr>
          <w:rFonts w:ascii="Courier" w:hAnsi="Courier" w:cs="Courier"/>
          <w:color w:val="000000"/>
          <w:kern w:val="0"/>
          <w:sz w:val="20"/>
          <w:szCs w:val="20"/>
          <w:shd w:val="clear" w:color="auto" w:fill="FFFFFF"/>
        </w:rPr>
        <w:br/>
      </w:r>
    </w:p>
    <w:p w:rsidR="00377333" w:rsidRDefault="00377333"/>
    <w:sectPr w:rsidR="00377333" w:rsidSect="001F6915">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FDC"/>
    <w:rsid w:val="00044FDC"/>
    <w:rsid w:val="001F6915"/>
    <w:rsid w:val="003773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3E8E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Typewriter"/>
    <w:basedOn w:val="a0"/>
    <w:uiPriority w:val="99"/>
    <w:semiHidden/>
    <w:unhideWhenUsed/>
    <w:rsid w:val="00044FDC"/>
    <w:rPr>
      <w:rFonts w:ascii="Courier" w:eastAsiaTheme="minorEastAsia" w:hAnsi="Courier" w:cs="Courier"/>
      <w:sz w:val="20"/>
      <w:szCs w:val="20"/>
    </w:rPr>
  </w:style>
  <w:style w:type="character" w:customStyle="1" w:styleId="color0">
    <w:name w:val="color0"/>
    <w:basedOn w:val="a0"/>
    <w:rsid w:val="00044FD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Typewriter"/>
    <w:basedOn w:val="a0"/>
    <w:uiPriority w:val="99"/>
    <w:semiHidden/>
    <w:unhideWhenUsed/>
    <w:rsid w:val="00044FDC"/>
    <w:rPr>
      <w:rFonts w:ascii="Courier" w:eastAsiaTheme="minorEastAsia" w:hAnsi="Courier" w:cs="Courier"/>
      <w:sz w:val="20"/>
      <w:szCs w:val="20"/>
    </w:rPr>
  </w:style>
  <w:style w:type="character" w:customStyle="1" w:styleId="color0">
    <w:name w:val="color0"/>
    <w:basedOn w:val="a0"/>
    <w:rsid w:val="00044F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8929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asp.db-search.com/musashino-c/dsweb.cgi/document!1!guest05!!23117!0!1!6,-1,6!4610!226827!6,-1,6!4610!226827!12,11,10!4!11!233458!121!2?Template=DocPage" TargetMode="External"/><Relationship Id="rId12" Type="http://schemas.openxmlformats.org/officeDocument/2006/relationships/hyperlink" Target="http://asp.db-search.com/musashino-c/dsweb.cgi/document!1!guest05!!23117!0!1!6,-1,6!4610!226827!6,-1,6!4610!226827!12,11,10!4!11!233458!121!2?Template=DocPage" TargetMode="External"/><Relationship Id="rId13" Type="http://schemas.openxmlformats.org/officeDocument/2006/relationships/hyperlink" Target="http://asp.db-search.com/musashino-c/dsweb.cgi/document!1!guest05!!23117!0!1!6,-1,6!4610!226827!6,-1,6!4610!226827!12,11,10!4!11!233458!121!2?Template=DocPage" TargetMode="External"/><Relationship Id="rId14" Type="http://schemas.openxmlformats.org/officeDocument/2006/relationships/hyperlink" Target="http://asp.db-search.com/musashino-c/dsweb.cgi/document!1!guest05!!23117!0!1!6,-1,6!4610!226827!6,-1,6!4610!226827!12,11,10!4!11!233458!121!2?Template=DocPage" TargetMode="External"/><Relationship Id="rId15" Type="http://schemas.openxmlformats.org/officeDocument/2006/relationships/hyperlink" Target="http://asp.db-search.com/musashino-c/dsweb.cgi/document!1!guest05!!23117!0!1!6,-1,6!4610!226827!6,-1,6!4610!226827!12,11,10!4!11!233458!121!2?Template=DocPage" TargetMode="External"/><Relationship Id="rId16" Type="http://schemas.openxmlformats.org/officeDocument/2006/relationships/hyperlink" Target="http://asp.db-search.com/musashino-c/dsweb.cgi/document!1!guest05!!23117!0!1!6,-1,6!4610!226827!6,-1,6!4610!226827!12,11,10!4!11!233458!121!2?Template=DocPage"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sp.db-search.com/musashino-c/dsweb.cgi/document!1!guest05!!23117!0!1!6,-1,6!4610!226827!6,-1,6!4610!226827!12,11,10!4!11!233458!121!2?Template=DocPage" TargetMode="External"/><Relationship Id="rId6" Type="http://schemas.openxmlformats.org/officeDocument/2006/relationships/hyperlink" Target="http://asp.db-search.com/musashino-c/dsweb.cgi/document!1!guest05!!23117!0!1!6,-1,6!4610!226827!6,-1,6!4610!226827!12,11,10!4!11!233458!121!2?Template=DocPage" TargetMode="External"/><Relationship Id="rId7" Type="http://schemas.openxmlformats.org/officeDocument/2006/relationships/hyperlink" Target="http://asp.db-search.com/musashino-c/dsweb.cgi/document!1!guest05!!23117!0!1!6,-1,6!4610!226827!6,-1,6!4610!226827!12,11,10!4!11!233458!121!2?Template=DocPage" TargetMode="External"/><Relationship Id="rId8" Type="http://schemas.openxmlformats.org/officeDocument/2006/relationships/hyperlink" Target="http://asp.db-search.com/musashino-c/dsweb.cgi/document!1!guest05!!23117!0!1!6,-1,6!4610!226827!6,-1,6!4610!226827!12,11,10!4!11!233458!121!2?Template=DocPage" TargetMode="External"/><Relationship Id="rId9" Type="http://schemas.openxmlformats.org/officeDocument/2006/relationships/hyperlink" Target="http://asp.db-search.com/musashino-c/dsweb.cgi/document!1!guest05!!23117!0!1!6,-1,6!4610!226827!6,-1,6!4610!226827!12,11,10!4!11!233458!121!2?Template=DocPage" TargetMode="External"/><Relationship Id="rId10" Type="http://schemas.openxmlformats.org/officeDocument/2006/relationships/hyperlink" Target="http://asp.db-search.com/musashino-c/dsweb.cgi/document!1!guest05!!23117!0!1!6,-1,6!4610!226827!6,-1,6!4610!226827!12,11,10!4!11!233458!121!2?Template=DocPage"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559</Words>
  <Characters>3190</Characters>
  <Application>Microsoft Macintosh Word</Application>
  <DocSecurity>0</DocSecurity>
  <Lines>26</Lines>
  <Paragraphs>7</Paragraphs>
  <ScaleCrop>false</ScaleCrop>
  <Company/>
  <LinksUpToDate>false</LinksUpToDate>
  <CharactersWithSpaces>3742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笹岡 裕子</dc:creator>
  <cp:keywords/>
  <dc:description/>
  <cp:lastModifiedBy>笹岡 裕子</cp:lastModifiedBy>
  <cp:revision>1</cp:revision>
  <dcterms:created xsi:type="dcterms:W3CDTF">2017-08-25T06:05:00Z</dcterms:created>
  <dcterms:modified xsi:type="dcterms:W3CDTF">2017-08-25T06:11:00Z</dcterms:modified>
</cp:coreProperties>
</file>