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F57" w:rsidRDefault="00020411">
      <w:pPr>
        <w:rPr>
          <w:rFonts w:hint="eastAsia"/>
        </w:rPr>
      </w:pPr>
      <w:r>
        <w:rPr>
          <w:rFonts w:hint="eastAsia"/>
        </w:rPr>
        <w:t xml:space="preserve">笹岡ゆうこ一般質問議事録（個別　不登校の児童生徒への支援について）　</w:t>
      </w:r>
    </w:p>
    <w:p w:rsidR="00020411" w:rsidRDefault="00020411">
      <w:pPr>
        <w:rPr>
          <w:rFonts w:hint="eastAsia"/>
        </w:rPr>
      </w:pPr>
    </w:p>
    <w:p w:rsidR="00020411" w:rsidRDefault="00020411">
      <w:pPr>
        <w:rPr>
          <w:rFonts w:hint="eastAsia"/>
        </w:rPr>
      </w:pPr>
    </w:p>
    <w:p w:rsidR="00020411" w:rsidRDefault="00020411" w:rsidP="00020411"/>
    <w:p w:rsidR="00020411" w:rsidRDefault="00020411" w:rsidP="00020411">
      <w:pPr>
        <w:pStyle w:val="a3"/>
        <w:numPr>
          <w:ilvl w:val="0"/>
          <w:numId w:val="1"/>
        </w:numPr>
        <w:pBdr>
          <w:top w:val="single" w:sz="4" w:space="1" w:color="auto"/>
          <w:left w:val="single" w:sz="4" w:space="4" w:color="auto"/>
          <w:bottom w:val="single" w:sz="4" w:space="1" w:color="auto"/>
          <w:right w:val="single" w:sz="4" w:space="4" w:color="auto"/>
        </w:pBdr>
        <w:ind w:leftChars="0"/>
        <w:rPr>
          <w:rFonts w:hAnsi="ＭＳ 明朝" w:cs="ＭＳ 明朝"/>
        </w:rPr>
      </w:pPr>
      <w:r>
        <w:rPr>
          <w:rFonts w:hAnsi="ＭＳ 明朝" w:cs="ＭＳ 明朝" w:hint="eastAsia"/>
        </w:rPr>
        <w:t>不登校の児童生徒への支援に</w:t>
      </w:r>
      <w:bookmarkStart w:id="0" w:name="_GoBack"/>
      <w:bookmarkEnd w:id="0"/>
      <w:r>
        <w:rPr>
          <w:rFonts w:hAnsi="ＭＳ 明朝" w:cs="ＭＳ 明朝" w:hint="eastAsia"/>
        </w:rPr>
        <w:t>ついて</w:t>
      </w:r>
    </w:p>
    <w:p w:rsidR="00020411" w:rsidRDefault="00020411" w:rsidP="00020411">
      <w:pPr>
        <w:pStyle w:val="a3"/>
        <w:pBdr>
          <w:top w:val="single" w:sz="4" w:space="1" w:color="auto"/>
          <w:left w:val="single" w:sz="4" w:space="4" w:color="auto"/>
          <w:bottom w:val="single" w:sz="4" w:space="1" w:color="auto"/>
          <w:right w:val="single" w:sz="4" w:space="4" w:color="auto"/>
        </w:pBdr>
        <w:ind w:leftChars="0"/>
        <w:rPr>
          <w:rFonts w:hAnsi="ＭＳ 明朝" w:cs="ＭＳ 明朝"/>
        </w:rPr>
      </w:pPr>
    </w:p>
    <w:p w:rsidR="00020411" w:rsidRDefault="00020411" w:rsidP="00020411">
      <w:pPr>
        <w:pStyle w:val="a3"/>
        <w:pBdr>
          <w:top w:val="single" w:sz="4" w:space="1" w:color="auto"/>
          <w:left w:val="single" w:sz="4" w:space="4" w:color="auto"/>
          <w:bottom w:val="single" w:sz="4" w:space="1" w:color="auto"/>
          <w:right w:val="single" w:sz="4" w:space="4" w:color="auto"/>
        </w:pBdr>
        <w:ind w:leftChars="0"/>
        <w:rPr>
          <w:rFonts w:hAnsi="ＭＳ 明朝" w:cs="ＭＳ 明朝"/>
        </w:rPr>
      </w:pPr>
      <w:r w:rsidRPr="007F311C">
        <w:rPr>
          <w:rFonts w:hAnsi="ＭＳ 明朝" w:cs="ＭＳ 明朝" w:hint="eastAsia"/>
        </w:rPr>
        <w:t>５月のゴールデンウィーク明けと９月の夏休み明けに不登校傾向の児童生徒がふえ、</w:t>
      </w:r>
      <w:r w:rsidRPr="007F311C">
        <w:rPr>
          <w:rFonts w:hAnsi="ＭＳ 明朝" w:cs="ＭＳ 明朝" w:hint="eastAsia"/>
          <w:color w:val="FF0080"/>
        </w:rPr>
        <w:t>２学期の始まる初日に</w:t>
      </w:r>
      <w:r w:rsidRPr="007F311C">
        <w:rPr>
          <w:rFonts w:hAnsi="ＭＳ 明朝" w:cs="ＭＳ 明朝" w:hint="eastAsia"/>
          <w:color w:val="FF0080"/>
        </w:rPr>
        <w:t>18</w:t>
      </w:r>
      <w:r w:rsidRPr="007F311C">
        <w:rPr>
          <w:rFonts w:hAnsi="ＭＳ 明朝" w:cs="ＭＳ 明朝" w:hint="eastAsia"/>
          <w:color w:val="FF0080"/>
        </w:rPr>
        <w:t>歳未満の自殺が最もふえると言われています</w:t>
      </w:r>
      <w:r w:rsidRPr="007F311C">
        <w:rPr>
          <w:rFonts w:hAnsi="ＭＳ 明朝" w:cs="ＭＳ 明朝" w:hint="eastAsia"/>
        </w:rPr>
        <w:t>。本市においては、平成</w:t>
      </w:r>
      <w:r w:rsidRPr="007F311C">
        <w:rPr>
          <w:rFonts w:hAnsi="ＭＳ 明朝" w:cs="ＭＳ 明朝" w:hint="eastAsia"/>
        </w:rPr>
        <w:t>29</w:t>
      </w:r>
      <w:r w:rsidRPr="007F311C">
        <w:rPr>
          <w:rFonts w:hAnsi="ＭＳ 明朝" w:cs="ＭＳ 明朝" w:hint="eastAsia"/>
        </w:rPr>
        <w:t>年度不登校傾向実態把握調査において、５月で小学校</w:t>
      </w:r>
      <w:r w:rsidRPr="007F311C">
        <w:rPr>
          <w:rFonts w:hAnsi="ＭＳ 明朝" w:cs="ＭＳ 明朝" w:hint="eastAsia"/>
        </w:rPr>
        <w:t>12</w:t>
      </w:r>
      <w:r w:rsidRPr="007F311C">
        <w:rPr>
          <w:rFonts w:hAnsi="ＭＳ 明朝" w:cs="ＭＳ 明朝" w:hint="eastAsia"/>
        </w:rPr>
        <w:t>名、中学校</w:t>
      </w:r>
      <w:r w:rsidRPr="007F311C">
        <w:rPr>
          <w:rFonts w:hAnsi="ＭＳ 明朝" w:cs="ＭＳ 明朝" w:hint="eastAsia"/>
        </w:rPr>
        <w:t>19</w:t>
      </w:r>
      <w:r w:rsidRPr="007F311C">
        <w:rPr>
          <w:rFonts w:hAnsi="ＭＳ 明朝" w:cs="ＭＳ 明朝" w:hint="eastAsia"/>
        </w:rPr>
        <w:t>名、９月で小学校</w:t>
      </w:r>
      <w:r w:rsidRPr="007F311C">
        <w:rPr>
          <w:rFonts w:hAnsi="ＭＳ 明朝" w:cs="ＭＳ 明朝" w:hint="eastAsia"/>
        </w:rPr>
        <w:t>16</w:t>
      </w:r>
      <w:r w:rsidRPr="007F311C">
        <w:rPr>
          <w:rFonts w:hAnsi="ＭＳ 明朝" w:cs="ＭＳ 明朝" w:hint="eastAsia"/>
        </w:rPr>
        <w:t>名、中学校</w:t>
      </w:r>
      <w:r w:rsidRPr="007F311C">
        <w:rPr>
          <w:rFonts w:hAnsi="ＭＳ 明朝" w:cs="ＭＳ 明朝" w:hint="eastAsia"/>
        </w:rPr>
        <w:t>33</w:t>
      </w:r>
      <w:r w:rsidRPr="007F311C">
        <w:rPr>
          <w:rFonts w:hAnsi="ＭＳ 明朝" w:cs="ＭＳ 明朝" w:hint="eastAsia"/>
        </w:rPr>
        <w:t>名が、休み明けに３日以上欠席しています。教育機会確保法において不登校は問題行動ではないとされましたが、不登校の子どもや保護者はプレッシャーを感じ続けている現状があると考えます。これは親族が不登校になった私からも、本当に実感として感じるものであります。各報道においても、</w:t>
      </w:r>
      <w:r w:rsidRPr="007F311C">
        <w:rPr>
          <w:rFonts w:hAnsi="ＭＳ 明朝" w:cs="ＭＳ 明朝" w:hint="eastAsia"/>
        </w:rPr>
        <w:t>2015</w:t>
      </w:r>
      <w:r w:rsidRPr="007F311C">
        <w:rPr>
          <w:rFonts w:hAnsi="ＭＳ 明朝" w:cs="ＭＳ 明朝" w:hint="eastAsia"/>
        </w:rPr>
        <w:t>年に「学校が始まるのが死ぬほどつらい子は、学校を休んで図書館へいらっしゃい」と鎌倉市図書館が発信し、大きく話題になりました。</w:t>
      </w:r>
      <w:r>
        <w:rPr>
          <w:rFonts w:hAnsi="ＭＳ 明朝" w:cs="ＭＳ 明朝" w:hint="eastAsia"/>
        </w:rPr>
        <w:t xml:space="preserve">　全国では約</w:t>
      </w:r>
      <w:r>
        <w:rPr>
          <w:rFonts w:hAnsi="ＭＳ 明朝" w:cs="ＭＳ 明朝" w:hint="eastAsia"/>
        </w:rPr>
        <w:t>12</w:t>
      </w:r>
      <w:r>
        <w:rPr>
          <w:rFonts w:hAnsi="ＭＳ 明朝" w:cs="ＭＳ 明朝" w:hint="eastAsia"/>
        </w:rPr>
        <w:t>万</w:t>
      </w:r>
      <w:r>
        <w:rPr>
          <w:rFonts w:hAnsi="ＭＳ 明朝" w:cs="ＭＳ 明朝" w:hint="eastAsia"/>
        </w:rPr>
        <w:t>6,000</w:t>
      </w:r>
      <w:r>
        <w:rPr>
          <w:rFonts w:hAnsi="ＭＳ 明朝" w:cs="ＭＳ 明朝" w:hint="eastAsia"/>
        </w:rPr>
        <w:t>人が、病気と経済的な理由を除いて</w:t>
      </w:r>
      <w:r>
        <w:rPr>
          <w:rFonts w:hAnsi="ＭＳ 明朝" w:cs="ＭＳ 明朝" w:hint="eastAsia"/>
        </w:rPr>
        <w:t>30</w:t>
      </w:r>
      <w:r>
        <w:rPr>
          <w:rFonts w:hAnsi="ＭＳ 明朝" w:cs="ＭＳ 明朝" w:hint="eastAsia"/>
        </w:rPr>
        <w:t>日以上学校を欠席しているとされ、うち教育支援センターなどの公的施設に通う子どもは約半数の６万人、残りの多くが自宅やフリースクールであるとされています。</w:t>
      </w:r>
      <w:r w:rsidRPr="007F311C">
        <w:rPr>
          <w:rFonts w:hAnsi="ＭＳ 明朝" w:cs="ＭＳ 明朝" w:hint="eastAsia"/>
          <w:color w:val="FF0080"/>
        </w:rPr>
        <w:t>さまざまな場で教育を受ける機会を確保するための施策を推進することは自治体の責務であると考えますが、本市において、不登校への対応と支援について、教育長と市長のお考えを伺います</w:t>
      </w:r>
      <w:r>
        <w:rPr>
          <w:rFonts w:hAnsi="ＭＳ 明朝" w:cs="ＭＳ 明朝" w:hint="eastAsia"/>
        </w:rPr>
        <w:t>。</w:t>
      </w:r>
    </w:p>
    <w:p w:rsidR="00020411" w:rsidRDefault="00020411" w:rsidP="00020411">
      <w:pPr>
        <w:rPr>
          <w:rFonts w:hAnsi="ＭＳ 明朝" w:cs="ＭＳ 明朝"/>
        </w:rPr>
      </w:pPr>
    </w:p>
    <w:p w:rsidR="00020411" w:rsidRDefault="00020411" w:rsidP="00020411">
      <w:pPr>
        <w:rPr>
          <w:rFonts w:hAnsi="ＭＳ 明朝" w:cs="ＭＳ 明朝"/>
        </w:rPr>
      </w:pPr>
    </w:p>
    <w:p w:rsidR="00020411" w:rsidRDefault="00020411" w:rsidP="00020411">
      <w:r w:rsidRPr="009A0989">
        <w:rPr>
          <w:rFonts w:hAnsi="ＭＳ 明朝" w:cs="ＭＳ 明朝" w:hint="eastAsia"/>
          <w:color w:val="0000FF"/>
        </w:rPr>
        <w:t>市長：</w:t>
      </w:r>
      <w:r>
        <w:rPr>
          <w:rFonts w:hint="eastAsia"/>
        </w:rPr>
        <w:t>市では、中学卒業後</w:t>
      </w:r>
      <w:r>
        <w:rPr>
          <w:rFonts w:hint="eastAsia"/>
        </w:rPr>
        <w:t>15</w:t>
      </w:r>
      <w:r>
        <w:rPr>
          <w:rFonts w:hint="eastAsia"/>
        </w:rPr>
        <w:t>歳以上を対象として、</w:t>
      </w:r>
      <w:r w:rsidRPr="009A0989">
        <w:rPr>
          <w:rFonts w:hint="eastAsia"/>
          <w:color w:val="0000FF"/>
        </w:rPr>
        <w:t>若者サポート事業みらいる</w:t>
      </w:r>
      <w:r>
        <w:rPr>
          <w:rFonts w:hint="eastAsia"/>
        </w:rPr>
        <w:t>を実施し、相談の場と活動の場を提供しています。また、ひきこもりに悩んでいる方とその家族を対象として、</w:t>
      </w:r>
      <w:r w:rsidRPr="009A0989">
        <w:rPr>
          <w:rFonts w:hint="eastAsia"/>
          <w:color w:val="0000FF"/>
        </w:rPr>
        <w:t>ひきこもり相談それいゆ</w:t>
      </w:r>
      <w:r>
        <w:rPr>
          <w:rFonts w:hint="eastAsia"/>
        </w:rPr>
        <w:t>を実施し、社会参加に向けた相談や家族セミナーや講演会などを行っています。</w:t>
      </w:r>
    </w:p>
    <w:p w:rsidR="00020411" w:rsidRDefault="00020411" w:rsidP="00020411">
      <w:r>
        <w:rPr>
          <w:rFonts w:hint="eastAsia"/>
        </w:rPr>
        <w:t>不登校は学校卒業後、ひきこもりにもつながる可能性があることから、早期対応や切れ目のない支援を行っていくことが重要であると考えています。現在、</w:t>
      </w:r>
      <w:r w:rsidRPr="009A0989">
        <w:rPr>
          <w:rFonts w:hint="eastAsia"/>
          <w:color w:val="0000FF"/>
        </w:rPr>
        <w:t>教育委員会が設置した不登校対策検討委員会に、児童青少年課長、子ども家庭</w:t>
      </w:r>
      <w:r w:rsidRPr="009A0989">
        <w:rPr>
          <w:rFonts w:hint="eastAsia"/>
          <w:color w:val="0000FF"/>
        </w:rPr>
        <w:lastRenderedPageBreak/>
        <w:t>支援センター所長、障害者福祉課長も出席し、対策の検討がなされています</w:t>
      </w:r>
      <w:r>
        <w:rPr>
          <w:rFonts w:hint="eastAsia"/>
        </w:rPr>
        <w:t>。引き続き、教育委員会と連携しながら対策を進めていきたいと考えます。</w:t>
      </w:r>
    </w:p>
    <w:p w:rsidR="00020411" w:rsidRDefault="00020411" w:rsidP="00020411">
      <w:pPr>
        <w:rPr>
          <w:rFonts w:hAnsi="ＭＳ 明朝" w:cs="ＭＳ 明朝"/>
          <w:color w:val="0000FF"/>
        </w:rPr>
      </w:pPr>
    </w:p>
    <w:p w:rsidR="00020411" w:rsidRDefault="00020411" w:rsidP="00020411">
      <w:pPr>
        <w:rPr>
          <w:rFonts w:hAnsi="ＭＳ 明朝" w:cs="ＭＳ 明朝"/>
          <w:color w:val="0000FF"/>
        </w:rPr>
      </w:pPr>
    </w:p>
    <w:p w:rsidR="00020411" w:rsidRDefault="00020411" w:rsidP="00020411">
      <w:pPr>
        <w:rPr>
          <w:rFonts w:hAnsi="ＭＳ 明朝" w:cs="ＭＳ 明朝"/>
        </w:rPr>
      </w:pPr>
      <w:r>
        <w:rPr>
          <w:rFonts w:hAnsi="ＭＳ 明朝" w:cs="ＭＳ 明朝" w:hint="eastAsia"/>
          <w:color w:val="0000FF"/>
        </w:rPr>
        <w:t>教育長：</w:t>
      </w:r>
      <w:r>
        <w:rPr>
          <w:rFonts w:hAnsi="ＭＳ 明朝" w:cs="ＭＳ 明朝" w:hint="eastAsia"/>
        </w:rPr>
        <w:t>近年、不登校の原因は、学力不振や人間関係のほか、家庭環境や発達障害など、</w:t>
      </w:r>
      <w:r w:rsidRPr="009A0989">
        <w:rPr>
          <w:rFonts w:hAnsi="ＭＳ 明朝" w:cs="ＭＳ 明朝" w:hint="eastAsia"/>
          <w:color w:val="0000FF"/>
        </w:rPr>
        <w:t>多様化、複合化している</w:t>
      </w:r>
      <w:r>
        <w:rPr>
          <w:rFonts w:hAnsi="ＭＳ 明朝" w:cs="ＭＳ 明朝" w:hint="eastAsia"/>
        </w:rPr>
        <w:t>と認識しています。不登校の低年齢化や長期化の傾向も見られることから、早期の対応が重要であると考えております。今年度は不登校対策検討委員会を教育部内に設置して、</w:t>
      </w:r>
      <w:r w:rsidRPr="009A0989">
        <w:rPr>
          <w:rFonts w:hAnsi="ＭＳ 明朝" w:cs="ＭＳ 明朝" w:hint="eastAsia"/>
          <w:color w:val="0000FF"/>
        </w:rPr>
        <w:t>学校における不登校傾向の早期発見と早期対応の必要性、またスクールソーシャルワーカーなど支援人材の配置体制、チャレンジルームの機能強化や運営のあり方などについて協議を進めている</w:t>
      </w:r>
      <w:r>
        <w:rPr>
          <w:rFonts w:hAnsi="ＭＳ 明朝" w:cs="ＭＳ 明朝" w:hint="eastAsia"/>
        </w:rPr>
        <w:t>ところでございます。</w:t>
      </w:r>
    </w:p>
    <w:p w:rsidR="00020411" w:rsidRDefault="00020411" w:rsidP="00020411">
      <w:pPr>
        <w:rPr>
          <w:rFonts w:hAnsi="ＭＳ 明朝" w:cs="ＭＳ 明朝"/>
        </w:rPr>
      </w:pPr>
      <w:r>
        <w:rPr>
          <w:rFonts w:hAnsi="ＭＳ 明朝" w:cs="ＭＳ 明朝" w:hint="eastAsia"/>
        </w:rPr>
        <w:t>いわゆる教育機会確保法の施行も踏まえて、</w:t>
      </w:r>
      <w:r w:rsidRPr="009A0989">
        <w:rPr>
          <w:rFonts w:hAnsi="ＭＳ 明朝" w:cs="ＭＳ 明朝" w:hint="eastAsia"/>
          <w:color w:val="0000FF"/>
        </w:rPr>
        <w:t>民間団体やＮＰＯとの連携なども</w:t>
      </w:r>
      <w:r>
        <w:rPr>
          <w:rFonts w:hAnsi="ＭＳ 明朝" w:cs="ＭＳ 明朝" w:hint="eastAsia"/>
        </w:rPr>
        <w:t>含め、多様な学びの場の確保を図っていきたいと考えております。</w:t>
      </w:r>
    </w:p>
    <w:p w:rsidR="00020411" w:rsidRPr="009A0989" w:rsidRDefault="00020411" w:rsidP="00020411">
      <w:pPr>
        <w:rPr>
          <w:rFonts w:hAnsi="ＭＳ 明朝" w:cs="ＭＳ 明朝"/>
          <w:color w:val="0000FF"/>
        </w:rPr>
      </w:pPr>
    </w:p>
    <w:p w:rsidR="00020411" w:rsidRDefault="00020411" w:rsidP="00020411">
      <w:pPr>
        <w:rPr>
          <w:rFonts w:hAnsi="ＭＳ 明朝" w:cs="ＭＳ 明朝"/>
        </w:rPr>
      </w:pPr>
    </w:p>
    <w:p w:rsidR="00020411" w:rsidRDefault="00020411">
      <w:pPr>
        <w:rPr>
          <w:rFonts w:hint="eastAsia"/>
        </w:rPr>
      </w:pPr>
    </w:p>
    <w:p w:rsidR="00020411" w:rsidRDefault="00020411">
      <w:pPr>
        <w:rPr>
          <w:rFonts w:hint="eastAsia"/>
        </w:rPr>
      </w:pPr>
    </w:p>
    <w:sectPr w:rsidR="00020411" w:rsidSect="001F6915">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B46AE8"/>
    <w:multiLevelType w:val="hybridMultilevel"/>
    <w:tmpl w:val="FBCEB022"/>
    <w:lvl w:ilvl="0" w:tplc="839EA8B6">
      <w:start w:val="1"/>
      <w:numFmt w:val="decimalEnclosedCircle"/>
      <w:lvlText w:val="%1"/>
      <w:lvlJc w:val="left"/>
      <w:pPr>
        <w:ind w:left="840" w:hanging="360"/>
      </w:pPr>
      <w:rPr>
        <w:rFonts w:hint="eastAsia"/>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411"/>
    <w:rsid w:val="00020411"/>
    <w:rsid w:val="001F6915"/>
    <w:rsid w:val="00AF5F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F3E8E6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0411"/>
    <w:pPr>
      <w:ind w:leftChars="400" w:left="96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0411"/>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178</Words>
  <Characters>1016</Characters>
  <Application>Microsoft Macintosh Word</Application>
  <DocSecurity>0</DocSecurity>
  <Lines>8</Lines>
  <Paragraphs>2</Paragraphs>
  <ScaleCrop>false</ScaleCrop>
  <Company/>
  <LinksUpToDate>false</LinksUpToDate>
  <CharactersWithSpaces>1192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笹岡 裕子</dc:creator>
  <cp:keywords/>
  <dc:description/>
  <cp:lastModifiedBy>笹岡 裕子</cp:lastModifiedBy>
  <cp:revision>1</cp:revision>
  <dcterms:created xsi:type="dcterms:W3CDTF">2018-09-14T08:07:00Z</dcterms:created>
  <dcterms:modified xsi:type="dcterms:W3CDTF">2018-09-14T08:09:00Z</dcterms:modified>
</cp:coreProperties>
</file>