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AEC" w:rsidRDefault="002E4AEC" w:rsidP="002E4AEC">
      <w:pPr>
        <w:widowControl/>
        <w:jc w:val="left"/>
        <w:rPr>
          <w:rFonts w:asciiTheme="minorEastAsia" w:hAnsiTheme="minorEastAsia" w:cs="Courier" w:hint="eastAsia"/>
          <w:color w:val="000000"/>
          <w:kern w:val="0"/>
          <w:sz w:val="20"/>
          <w:szCs w:val="20"/>
          <w:shd w:val="clear" w:color="auto" w:fill="FFFFFF"/>
        </w:rPr>
      </w:pPr>
      <w:r>
        <w:rPr>
          <w:rFonts w:asciiTheme="minorEastAsia" w:hAnsiTheme="minorEastAsia" w:cs="Courier"/>
          <w:color w:val="000000"/>
          <w:kern w:val="0"/>
          <w:sz w:val="20"/>
          <w:szCs w:val="20"/>
          <w:shd w:val="clear" w:color="auto" w:fill="FFFFFF"/>
        </w:rPr>
        <w:t>2017.5.8</w:t>
      </w:r>
      <w:r>
        <w:rPr>
          <w:rFonts w:asciiTheme="minorEastAsia" w:hAnsiTheme="minorEastAsia" w:cs="Courier" w:hint="eastAsia"/>
          <w:color w:val="000000"/>
          <w:kern w:val="0"/>
          <w:sz w:val="20"/>
          <w:szCs w:val="20"/>
          <w:shd w:val="clear" w:color="auto" w:fill="FFFFFF"/>
        </w:rPr>
        <w:t xml:space="preserve">　議会基本条例　全員協議会</w:t>
      </w:r>
    </w:p>
    <w:p w:rsidR="002E4AEC" w:rsidRDefault="002E4AEC" w:rsidP="002E4AEC">
      <w:pPr>
        <w:widowControl/>
        <w:jc w:val="left"/>
        <w:rPr>
          <w:rFonts w:asciiTheme="minorEastAsia" w:hAnsiTheme="minorEastAsia" w:cs="Courier" w:hint="eastAsia"/>
          <w:color w:val="000000"/>
          <w:kern w:val="0"/>
          <w:sz w:val="20"/>
          <w:szCs w:val="20"/>
          <w:shd w:val="clear" w:color="auto" w:fill="FFFFFF"/>
        </w:rPr>
      </w:pPr>
    </w:p>
    <w:p w:rsidR="002E4AEC" w:rsidRPr="002E4AEC" w:rsidRDefault="002E4AEC" w:rsidP="002E4AEC">
      <w:pPr>
        <w:widowControl/>
        <w:jc w:val="left"/>
        <w:rPr>
          <w:rFonts w:asciiTheme="minorEastAsia" w:hAnsiTheme="minorEastAsia" w:cs="Times New Roman" w:hint="eastAsia"/>
          <w:color w:val="548DD4" w:themeColor="text2" w:themeTint="99"/>
          <w:kern w:val="0"/>
          <w:sz w:val="20"/>
          <w:szCs w:val="20"/>
        </w:rPr>
      </w:pPr>
      <w:r w:rsidRPr="002E4AEC">
        <w:rPr>
          <w:rFonts w:asciiTheme="minorEastAsia" w:hAnsiTheme="minorEastAsia" w:cs="Courier"/>
          <w:color w:val="FF0080"/>
          <w:kern w:val="0"/>
          <w:sz w:val="20"/>
          <w:szCs w:val="20"/>
          <w:shd w:val="clear" w:color="auto" w:fill="FFFFFF"/>
        </w:rPr>
        <w:t>【笹岡議員】</w:t>
      </w:r>
      <w:r w:rsidRPr="002E4AEC">
        <w:rPr>
          <w:rFonts w:asciiTheme="minorEastAsia" w:hAnsiTheme="minorEastAsia" w:cs="Courier"/>
          <w:color w:val="000000"/>
          <w:kern w:val="0"/>
          <w:sz w:val="20"/>
          <w:szCs w:val="20"/>
          <w:shd w:val="clear" w:color="auto" w:fill="FFFFFF"/>
        </w:rPr>
        <w:t xml:space="preserve">　</w:t>
      </w:r>
      <w:r w:rsidRPr="002E4AEC">
        <w:rPr>
          <w:rFonts w:asciiTheme="minorEastAsia" w:hAnsiTheme="minorEastAsia" w:cs="Courier"/>
          <w:color w:val="000000"/>
          <w:kern w:val="0"/>
          <w:sz w:val="20"/>
          <w:szCs w:val="20"/>
          <w:shd w:val="clear" w:color="auto" w:fill="FFFFFF"/>
        </w:rPr>
        <w:br/>
        <w:t xml:space="preserve">　最後に、今後のことなのですけれども、私は入ったばかりのときに、</w:t>
      </w:r>
      <w:hyperlink r:id="rId5" w:anchor="hit1" w:history="1">
        <w:r w:rsidRPr="002E4AEC">
          <w:rPr>
            <w:rFonts w:asciiTheme="minorEastAsia" w:hAnsiTheme="minorEastAsia" w:cs="Courier"/>
            <w:b/>
            <w:bCs/>
            <w:color w:val="FF0080"/>
            <w:kern w:val="0"/>
            <w:sz w:val="20"/>
            <w:szCs w:val="20"/>
            <w:shd w:val="clear" w:color="auto" w:fill="FFFFFF"/>
          </w:rPr>
          <w:t>託児</w:t>
        </w:r>
      </w:hyperlink>
      <w:r w:rsidRPr="002E4AEC">
        <w:rPr>
          <w:rFonts w:asciiTheme="minorEastAsia" w:hAnsiTheme="minorEastAsia" w:cs="Courier"/>
          <w:color w:val="FF0080"/>
          <w:kern w:val="0"/>
          <w:sz w:val="20"/>
          <w:szCs w:val="20"/>
          <w:shd w:val="clear" w:color="auto" w:fill="FFFFFF"/>
        </w:rPr>
        <w:t>つきの本会議の傍聴、</w:t>
      </w:r>
      <w:hyperlink r:id="rId6" w:anchor="hit2" w:history="1">
        <w:r w:rsidRPr="002E4AEC">
          <w:rPr>
            <w:rFonts w:asciiTheme="minorEastAsia" w:hAnsiTheme="minorEastAsia" w:cs="Courier"/>
            <w:b/>
            <w:bCs/>
            <w:color w:val="FF0080"/>
            <w:kern w:val="0"/>
            <w:sz w:val="20"/>
            <w:szCs w:val="20"/>
            <w:shd w:val="clear" w:color="auto" w:fill="FFFFFF"/>
          </w:rPr>
          <w:t>託児</w:t>
        </w:r>
      </w:hyperlink>
      <w:r w:rsidRPr="002E4AEC">
        <w:rPr>
          <w:rFonts w:asciiTheme="minorEastAsia" w:hAnsiTheme="minorEastAsia" w:cs="Courier"/>
          <w:color w:val="FF0080"/>
          <w:kern w:val="0"/>
          <w:sz w:val="20"/>
          <w:szCs w:val="20"/>
          <w:shd w:val="clear" w:color="auto" w:fill="FFFFFF"/>
        </w:rPr>
        <w:t>ができるようにしたいと議運にもっていっていただいた</w:t>
      </w:r>
      <w:r w:rsidRPr="002E4AEC">
        <w:rPr>
          <w:rFonts w:asciiTheme="minorEastAsia" w:hAnsiTheme="minorEastAsia" w:cs="Courier"/>
          <w:kern w:val="0"/>
          <w:sz w:val="20"/>
          <w:szCs w:val="20"/>
          <w:shd w:val="clear" w:color="auto" w:fill="FFFFFF"/>
        </w:rPr>
        <w:t>のです。でも、それは</w:t>
      </w:r>
      <w:r w:rsidRPr="002E4AEC">
        <w:rPr>
          <w:rFonts w:asciiTheme="minorEastAsia" w:hAnsiTheme="minorEastAsia" w:cs="Courier"/>
          <w:color w:val="FF0080"/>
          <w:kern w:val="0"/>
          <w:sz w:val="20"/>
          <w:szCs w:val="20"/>
          <w:shd w:val="clear" w:color="auto" w:fill="FFFFFF"/>
        </w:rPr>
        <w:t>何か立ち消えていて、議会基本条例とかでもっとそういったことが進むのかなと思っていたら、それは今後の議論にみたいな感じになってしまう</w:t>
      </w:r>
      <w:r w:rsidRPr="002E4AEC">
        <w:rPr>
          <w:rFonts w:asciiTheme="minorEastAsia" w:hAnsiTheme="minorEastAsia" w:cs="Courier"/>
          <w:kern w:val="0"/>
          <w:sz w:val="20"/>
          <w:szCs w:val="20"/>
          <w:shd w:val="clear" w:color="auto" w:fill="FFFFFF"/>
        </w:rPr>
        <w:t>のです。なので、この議会基本条例が、もし素案の案が取れたとき、今後のそういったこれからの議論であるとか、一人会派のこともこれからの議論だというときに、議運でまた条例を再設定というか、追加とか、条例文を変えるような取り組みがあるのかどうかということを確認させていただきたいと思います。</w:t>
      </w:r>
      <w:r w:rsidRPr="002E4AEC">
        <w:rPr>
          <w:rFonts w:asciiTheme="minorEastAsia" w:hAnsiTheme="minorEastAsia" w:cs="Courier"/>
          <w:kern w:val="0"/>
          <w:sz w:val="20"/>
          <w:szCs w:val="20"/>
          <w:shd w:val="clear" w:color="auto" w:fill="FFFFFF"/>
        </w:rPr>
        <w:br/>
      </w:r>
    </w:p>
    <w:p w:rsidR="002E4AEC" w:rsidRPr="002E4AEC" w:rsidRDefault="002E4AEC" w:rsidP="002E4AEC">
      <w:pPr>
        <w:widowControl/>
        <w:jc w:val="left"/>
        <w:rPr>
          <w:rFonts w:asciiTheme="minorEastAsia" w:hAnsiTheme="minorEastAsia" w:cs="Times New Roman"/>
          <w:kern w:val="0"/>
          <w:sz w:val="20"/>
          <w:szCs w:val="20"/>
        </w:rPr>
      </w:pPr>
      <w:r w:rsidRPr="002E4AEC">
        <w:rPr>
          <w:rFonts w:asciiTheme="minorEastAsia" w:hAnsiTheme="minorEastAsia" w:cs="Lantinghei SC Heavy"/>
          <w:color w:val="548DD4" w:themeColor="text2" w:themeTint="99"/>
          <w:kern w:val="0"/>
          <w:sz w:val="20"/>
          <w:szCs w:val="20"/>
          <w:shd w:val="clear" w:color="auto" w:fill="FFFFFF"/>
        </w:rPr>
        <w:t>【落合議会運営委員長】　　今の</w:t>
      </w:r>
      <w:hyperlink r:id="rId7" w:anchor="hit1" w:history="1">
        <w:r w:rsidRPr="002E4AEC">
          <w:rPr>
            <w:rFonts w:asciiTheme="minorEastAsia" w:hAnsiTheme="minorEastAsia" w:cs="Lantinghei SC Heavy"/>
            <w:b/>
            <w:bCs/>
            <w:color w:val="548DD4" w:themeColor="text2" w:themeTint="99"/>
            <w:kern w:val="0"/>
            <w:sz w:val="20"/>
            <w:szCs w:val="20"/>
            <w:shd w:val="clear" w:color="auto" w:fill="FFFFFF"/>
          </w:rPr>
          <w:t>託児</w:t>
        </w:r>
      </w:hyperlink>
      <w:r w:rsidRPr="002E4AEC">
        <w:rPr>
          <w:rFonts w:asciiTheme="minorEastAsia" w:hAnsiTheme="minorEastAsia" w:cs="Lantinghei SC Heavy"/>
          <w:color w:val="548DD4" w:themeColor="text2" w:themeTint="99"/>
          <w:kern w:val="0"/>
          <w:sz w:val="20"/>
          <w:szCs w:val="20"/>
          <w:shd w:val="clear" w:color="auto" w:fill="FFFFFF"/>
        </w:rPr>
        <w:t>の部分については、確かに先送りという形に今なっているのですけれども、決して</w:t>
      </w:r>
      <w:hyperlink r:id="rId8" w:anchor="hit2" w:history="1">
        <w:r w:rsidRPr="002E4AEC">
          <w:rPr>
            <w:rFonts w:asciiTheme="minorEastAsia" w:hAnsiTheme="minorEastAsia" w:cs="Lantinghei SC Heavy"/>
            <w:b/>
            <w:bCs/>
            <w:color w:val="548DD4" w:themeColor="text2" w:themeTint="99"/>
            <w:kern w:val="0"/>
            <w:sz w:val="20"/>
            <w:szCs w:val="20"/>
            <w:shd w:val="clear" w:color="auto" w:fill="FFFFFF"/>
          </w:rPr>
          <w:t>託児</w:t>
        </w:r>
      </w:hyperlink>
      <w:r w:rsidRPr="002E4AEC">
        <w:rPr>
          <w:rFonts w:asciiTheme="minorEastAsia" w:hAnsiTheme="minorEastAsia" w:cs="Lantinghei SC Heavy"/>
          <w:color w:val="548DD4" w:themeColor="text2" w:themeTint="99"/>
          <w:kern w:val="0"/>
          <w:sz w:val="20"/>
          <w:szCs w:val="20"/>
          <w:shd w:val="clear" w:color="auto" w:fill="FFFFFF"/>
        </w:rPr>
        <w:t>を否定するものでもなく、一つの大きな方向性というか確認としては、現在の議場の改修であるとか、いわゆる大規模改修をするときに合わせてやってはどうかというのは一つありました</w:t>
      </w:r>
      <w:r w:rsidRPr="002E4AEC">
        <w:rPr>
          <w:rFonts w:asciiTheme="minorEastAsia" w:hAnsiTheme="minorEastAsia" w:cs="Lantinghei SC Heavy"/>
          <w:kern w:val="0"/>
          <w:sz w:val="20"/>
          <w:szCs w:val="20"/>
          <w:shd w:val="clear" w:color="auto" w:fill="FFFFFF"/>
        </w:rPr>
        <w:t>。ただ、それまで待てるのかという部分もありますので、現状、この建物も</w:t>
      </w:r>
      <w:r w:rsidRPr="002E4AEC">
        <w:rPr>
          <w:rFonts w:asciiTheme="minorEastAsia" w:hAnsiTheme="minorEastAsia" w:cs="Times New Roman"/>
          <w:kern w:val="0"/>
          <w:sz w:val="20"/>
          <w:szCs w:val="20"/>
          <w:shd w:val="clear" w:color="auto" w:fill="FFFFFF"/>
        </w:rPr>
        <w:t>30</w:t>
      </w:r>
      <w:r w:rsidRPr="002E4AEC">
        <w:rPr>
          <w:rFonts w:asciiTheme="minorEastAsia" w:hAnsiTheme="minorEastAsia" w:cs="Lantinghei SC Heavy"/>
          <w:kern w:val="0"/>
          <w:sz w:val="20"/>
          <w:szCs w:val="20"/>
          <w:shd w:val="clear" w:color="auto" w:fill="FFFFFF"/>
        </w:rPr>
        <w:t>年そこそこなので、</w:t>
      </w:r>
      <w:r w:rsidRPr="002E4AEC">
        <w:rPr>
          <w:rFonts w:asciiTheme="minorEastAsia" w:hAnsiTheme="minorEastAsia" w:cs="Times New Roman"/>
          <w:kern w:val="0"/>
          <w:sz w:val="20"/>
          <w:szCs w:val="20"/>
          <w:shd w:val="clear" w:color="auto" w:fill="FFFFFF"/>
        </w:rPr>
        <w:t>60</w:t>
      </w:r>
      <w:r w:rsidRPr="002E4AEC">
        <w:rPr>
          <w:rFonts w:asciiTheme="minorEastAsia" w:hAnsiTheme="minorEastAsia" w:cs="Lantinghei SC Heavy"/>
          <w:kern w:val="0"/>
          <w:sz w:val="20"/>
          <w:szCs w:val="20"/>
          <w:shd w:val="clear" w:color="auto" w:fill="FFFFFF"/>
        </w:rPr>
        <w:t>年という話になれば、まだ</w:t>
      </w:r>
      <w:r w:rsidRPr="002E4AEC">
        <w:rPr>
          <w:rFonts w:asciiTheme="minorEastAsia" w:hAnsiTheme="minorEastAsia" w:cs="Times New Roman"/>
          <w:kern w:val="0"/>
          <w:sz w:val="20"/>
          <w:szCs w:val="20"/>
          <w:shd w:val="clear" w:color="auto" w:fill="FFFFFF"/>
        </w:rPr>
        <w:t>20</w:t>
      </w:r>
      <w:r w:rsidRPr="002E4AEC">
        <w:rPr>
          <w:rFonts w:asciiTheme="minorEastAsia" w:hAnsiTheme="minorEastAsia" w:cs="Lantinghei SC Heavy"/>
          <w:kern w:val="0"/>
          <w:sz w:val="20"/>
          <w:szCs w:val="20"/>
          <w:shd w:val="clear" w:color="auto" w:fill="FFFFFF"/>
        </w:rPr>
        <w:t>年、</w:t>
      </w:r>
      <w:r w:rsidRPr="002E4AEC">
        <w:rPr>
          <w:rFonts w:asciiTheme="minorEastAsia" w:hAnsiTheme="minorEastAsia" w:cs="Times New Roman"/>
          <w:kern w:val="0"/>
          <w:sz w:val="20"/>
          <w:szCs w:val="20"/>
          <w:shd w:val="clear" w:color="auto" w:fill="FFFFFF"/>
        </w:rPr>
        <w:t>30</w:t>
      </w:r>
      <w:r w:rsidRPr="002E4AEC">
        <w:rPr>
          <w:rFonts w:asciiTheme="minorEastAsia" w:hAnsiTheme="minorEastAsia" w:cs="Lantinghei SC Heavy"/>
          <w:kern w:val="0"/>
          <w:sz w:val="20"/>
          <w:szCs w:val="20"/>
          <w:shd w:val="clear" w:color="auto" w:fill="FFFFFF"/>
        </w:rPr>
        <w:t>年先という話になりますので、そこまで待てるかどうかという議論もありますけれども、この点についてはまたもう少し議論を深めなければいけないなとい</w:t>
      </w:r>
      <w:bookmarkStart w:id="0" w:name="_GoBack"/>
      <w:bookmarkEnd w:id="0"/>
      <w:r w:rsidRPr="002E4AEC">
        <w:rPr>
          <w:rFonts w:asciiTheme="minorEastAsia" w:hAnsiTheme="minorEastAsia" w:cs="Lantinghei SC Heavy"/>
          <w:kern w:val="0"/>
          <w:sz w:val="20"/>
          <w:szCs w:val="20"/>
          <w:shd w:val="clear" w:color="auto" w:fill="FFFFFF"/>
        </w:rPr>
        <w:t>うのがまず１つです。</w:t>
      </w:r>
    </w:p>
    <w:p w:rsidR="002E4AEC" w:rsidRPr="002E4AEC" w:rsidRDefault="002E4AEC" w:rsidP="002E4AEC">
      <w:pPr>
        <w:widowControl/>
        <w:jc w:val="left"/>
        <w:rPr>
          <w:rFonts w:asciiTheme="minorEastAsia" w:hAnsiTheme="minorEastAsia" w:cs="Times New Roman" w:hint="eastAsia"/>
          <w:kern w:val="0"/>
          <w:sz w:val="20"/>
          <w:szCs w:val="20"/>
        </w:rPr>
      </w:pPr>
    </w:p>
    <w:p w:rsidR="001C6734" w:rsidRPr="002E4AEC" w:rsidRDefault="001C6734"/>
    <w:sectPr w:rsidR="001C6734" w:rsidRPr="002E4AEC" w:rsidSect="001F691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Lantinghei SC Heavy">
    <w:panose1 w:val="02000000000000000000"/>
    <w:charset w:val="00"/>
    <w:family w:val="auto"/>
    <w:pitch w:val="variable"/>
    <w:sig w:usb0="00000003" w:usb1="08000000" w:usb2="0000000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AEC"/>
    <w:rsid w:val="001C6734"/>
    <w:rsid w:val="001F6915"/>
    <w:rsid w:val="002E4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3E8E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uiPriority w:val="99"/>
    <w:semiHidden/>
    <w:unhideWhenUsed/>
    <w:rsid w:val="002E4AEC"/>
    <w:rPr>
      <w:rFonts w:ascii="Courier" w:eastAsiaTheme="minorEastAsia" w:hAnsi="Courier" w:cs="Courier"/>
      <w:sz w:val="20"/>
      <w:szCs w:val="20"/>
    </w:rPr>
  </w:style>
  <w:style w:type="character" w:customStyle="1" w:styleId="color0">
    <w:name w:val="color0"/>
    <w:basedOn w:val="a0"/>
    <w:rsid w:val="002E4A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uiPriority w:val="99"/>
    <w:semiHidden/>
    <w:unhideWhenUsed/>
    <w:rsid w:val="002E4AEC"/>
    <w:rPr>
      <w:rFonts w:ascii="Courier" w:eastAsiaTheme="minorEastAsia" w:hAnsi="Courier" w:cs="Courier"/>
      <w:sz w:val="20"/>
      <w:szCs w:val="20"/>
    </w:rPr>
  </w:style>
  <w:style w:type="character" w:customStyle="1" w:styleId="color0">
    <w:name w:val="color0"/>
    <w:basedOn w:val="a0"/>
    <w:rsid w:val="002E4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0244">
      <w:bodyDiv w:val="1"/>
      <w:marLeft w:val="0"/>
      <w:marRight w:val="0"/>
      <w:marTop w:val="0"/>
      <w:marBottom w:val="0"/>
      <w:divBdr>
        <w:top w:val="none" w:sz="0" w:space="0" w:color="auto"/>
        <w:left w:val="none" w:sz="0" w:space="0" w:color="auto"/>
        <w:bottom w:val="none" w:sz="0" w:space="0" w:color="auto"/>
        <w:right w:val="none" w:sz="0" w:space="0" w:color="auto"/>
      </w:divBdr>
    </w:div>
    <w:div w:id="494491423">
      <w:bodyDiv w:val="1"/>
      <w:marLeft w:val="0"/>
      <w:marRight w:val="0"/>
      <w:marTop w:val="0"/>
      <w:marBottom w:val="0"/>
      <w:divBdr>
        <w:top w:val="none" w:sz="0" w:space="0" w:color="auto"/>
        <w:left w:val="none" w:sz="0" w:space="0" w:color="auto"/>
        <w:bottom w:val="none" w:sz="0" w:space="0" w:color="auto"/>
        <w:right w:val="none" w:sz="0" w:space="0" w:color="auto"/>
      </w:divBdr>
    </w:div>
    <w:div w:id="9518585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sp.db-search.com/musashino-c/dsweb.cgi/document!1!guest02!!25948!1!1!13,-1,13!4779!237388!13,-1,13!4779!237388!26,25,24!6!8!233705!16!4?Template=DocPage" TargetMode="External"/><Relationship Id="rId6" Type="http://schemas.openxmlformats.org/officeDocument/2006/relationships/hyperlink" Target="http://asp.db-search.com/musashino-c/dsweb.cgi/document!1!guest02!!25948!1!1!13,-1,13!4779!237388!13,-1,13!4779!237388!26,25,24!6!8!233705!16!4?Template=DocPage" TargetMode="External"/><Relationship Id="rId7" Type="http://schemas.openxmlformats.org/officeDocument/2006/relationships/hyperlink" Target="http://asp.db-search.com/musashino-c/dsweb.cgi/document!1!guest02!!4157!1!1!27,-1,27!4779!237388!27,-1,27!4779!237388!33,32,31!6!8!233705!17!4?Template=DocPage" TargetMode="External"/><Relationship Id="rId8" Type="http://schemas.openxmlformats.org/officeDocument/2006/relationships/hyperlink" Target="http://asp.db-search.com/musashino-c/dsweb.cgi/document!1!guest02!!4157!1!1!27,-1,27!4779!237388!27,-1,27!4779!237388!33,32,31!6!8!233705!17!4?Template=DocPag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202</Words>
  <Characters>1156</Characters>
  <Application>Microsoft Macintosh Word</Application>
  <DocSecurity>0</DocSecurity>
  <Lines>9</Lines>
  <Paragraphs>2</Paragraphs>
  <ScaleCrop>false</ScaleCrop>
  <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笹岡 裕子</dc:creator>
  <cp:keywords/>
  <dc:description/>
  <cp:lastModifiedBy>笹岡 裕子</cp:lastModifiedBy>
  <cp:revision>1</cp:revision>
  <dcterms:created xsi:type="dcterms:W3CDTF">2018-09-21T07:02:00Z</dcterms:created>
  <dcterms:modified xsi:type="dcterms:W3CDTF">2018-09-21T07:08:00Z</dcterms:modified>
</cp:coreProperties>
</file>