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8696"/>
      </w:tblGrid>
      <w:tr w:rsidR="007F0193" w14:paraId="4B4315CC" w14:textId="77777777" w:rsidTr="007F0193">
        <w:tc>
          <w:tcPr>
            <w:tcW w:w="8696" w:type="dxa"/>
          </w:tcPr>
          <w:p w14:paraId="38CDD3CC" w14:textId="7271C1A8" w:rsidR="007F0193" w:rsidRDefault="007F0193">
            <w:r>
              <w:rPr>
                <w:rFonts w:hint="eastAsia"/>
              </w:rPr>
              <w:t>日時：</w:t>
            </w:r>
            <w:r>
              <w:t>2018</w:t>
            </w:r>
            <w:r>
              <w:rPr>
                <w:rFonts w:hint="eastAsia"/>
              </w:rPr>
              <w:t>年</w:t>
            </w:r>
            <w:r>
              <w:t>10</w:t>
            </w:r>
            <w:r>
              <w:rPr>
                <w:rFonts w:hint="eastAsia"/>
              </w:rPr>
              <w:t>月</w:t>
            </w:r>
            <w:r w:rsidR="00F80E1F">
              <w:t>1</w:t>
            </w:r>
            <w:r w:rsidR="00F80E1F">
              <w:rPr>
                <w:rFonts w:hint="eastAsia"/>
              </w:rPr>
              <w:t>８</w:t>
            </w:r>
            <w:r>
              <w:rPr>
                <w:rFonts w:hint="eastAsia"/>
              </w:rPr>
              <w:t>日</w:t>
            </w:r>
            <w:r>
              <w:t>(</w:t>
            </w:r>
            <w:r w:rsidR="00F80E1F">
              <w:rPr>
                <w:rFonts w:hint="eastAsia"/>
              </w:rPr>
              <w:t>木</w:t>
            </w:r>
            <w:r>
              <w:rPr>
                <w:rFonts w:hint="eastAsia"/>
              </w:rPr>
              <w:t>)</w:t>
            </w:r>
          </w:p>
        </w:tc>
      </w:tr>
      <w:tr w:rsidR="007F0193" w14:paraId="333C8C83" w14:textId="77777777" w:rsidTr="007F0193">
        <w:tc>
          <w:tcPr>
            <w:tcW w:w="8696" w:type="dxa"/>
          </w:tcPr>
          <w:p w14:paraId="67A80108" w14:textId="577F417E" w:rsidR="007F0193" w:rsidRDefault="00F80E1F" w:rsidP="00F331BE">
            <w:r>
              <w:rPr>
                <w:rFonts w:hint="eastAsia"/>
              </w:rPr>
              <w:t>視察先：</w:t>
            </w:r>
            <w:r w:rsidR="00F331BE">
              <w:rPr>
                <w:rFonts w:hint="eastAsia"/>
              </w:rPr>
              <w:t>福智町図書館・歴史資料館　ふくちのち</w:t>
            </w:r>
            <w:r w:rsidR="00F331BE">
              <w:t xml:space="preserve"> </w:t>
            </w:r>
          </w:p>
        </w:tc>
      </w:tr>
      <w:tr w:rsidR="007F0193" w14:paraId="2D09EFBD" w14:textId="77777777" w:rsidTr="007F0193">
        <w:tc>
          <w:tcPr>
            <w:tcW w:w="8696" w:type="dxa"/>
          </w:tcPr>
          <w:p w14:paraId="19E9FFC0" w14:textId="16967698" w:rsidR="008045EE" w:rsidRDefault="008045E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noProof/>
                <w:sz w:val="24"/>
                <w:szCs w:val="24"/>
              </w:rPr>
              <w:drawing>
                <wp:anchor distT="0" distB="0" distL="114300" distR="114300" simplePos="0" relativeHeight="251658240" behindDoc="0" locked="0" layoutInCell="1" allowOverlap="1" wp14:anchorId="479FA7D5" wp14:editId="25506D87">
                  <wp:simplePos x="0" y="0"/>
                  <wp:positionH relativeFrom="column">
                    <wp:posOffset>0</wp:posOffset>
                  </wp:positionH>
                  <wp:positionV relativeFrom="paragraph">
                    <wp:posOffset>615950</wp:posOffset>
                  </wp:positionV>
                  <wp:extent cx="1534795" cy="1990725"/>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ふくちのち.png"/>
                          <pic:cNvPicPr/>
                        </pic:nvPicPr>
                        <pic:blipFill>
                          <a:blip r:embed="rId8">
                            <a:extLst>
                              <a:ext uri="{28A0092B-C50C-407E-A947-70E740481C1C}">
                                <a14:useLocalDpi xmlns:a14="http://schemas.microsoft.com/office/drawing/2010/main" val="0"/>
                              </a:ext>
                            </a:extLst>
                          </a:blip>
                          <a:stretch>
                            <a:fillRect/>
                          </a:stretch>
                        </pic:blipFill>
                        <pic:spPr>
                          <a:xfrm>
                            <a:off x="0" y="0"/>
                            <a:ext cx="1534795" cy="19907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F0193" w:rsidRPr="007F0193">
              <w:rPr>
                <w:rFonts w:asciiTheme="minorEastAsia" w:hAnsiTheme="minorEastAsia" w:hint="eastAsia"/>
                <w:sz w:val="24"/>
                <w:szCs w:val="24"/>
              </w:rPr>
              <w:t>内容</w:t>
            </w:r>
            <w:r w:rsidR="005C21F0">
              <w:rPr>
                <w:rFonts w:asciiTheme="minorEastAsia" w:hAnsiTheme="minorEastAsia" w:hint="eastAsia"/>
                <w:sz w:val="24"/>
                <w:szCs w:val="24"/>
              </w:rPr>
              <w:t>：２日目午後は、図書館と歴史資料館が一体となった、「ふくちのち」に伺った。ふくちのちは、旧赤池町庁舎であり、「まちづくりの拠点になる図書館・歴史資料館」というコンセプトがあった。</w:t>
            </w:r>
          </w:p>
          <w:p w14:paraId="60CBA08B" w14:textId="19869263" w:rsidR="008045EE" w:rsidRDefault="001F6810"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sz w:val="24"/>
                <w:szCs w:val="24"/>
              </w:rPr>
              <w:t>周囲には自然が豊かで、のんびりとした雰囲気で歩いているといきなり大きな施設が出現する立地であった。</w:t>
            </w:r>
          </w:p>
          <w:p w14:paraId="5AAA983C" w14:textId="77777777" w:rsidR="008045EE" w:rsidRDefault="008045EE" w:rsidP="005C21F0">
            <w:pPr>
              <w:pStyle w:val="Web"/>
              <w:shd w:val="clear" w:color="auto" w:fill="FFFFFF"/>
              <w:spacing w:before="90" w:beforeAutospacing="0" w:after="90" w:afterAutospacing="0"/>
              <w:rPr>
                <w:rFonts w:asciiTheme="minorEastAsia" w:hAnsiTheme="minorEastAsia" w:hint="eastAsia"/>
                <w:sz w:val="24"/>
                <w:szCs w:val="24"/>
              </w:rPr>
            </w:pPr>
          </w:p>
          <w:p w14:paraId="66E122C8" w14:textId="58F0E586" w:rsidR="008045EE" w:rsidRDefault="008045E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noProof/>
                <w:sz w:val="24"/>
                <w:szCs w:val="24"/>
              </w:rPr>
              <w:drawing>
                <wp:anchor distT="0" distB="0" distL="114300" distR="114300" simplePos="0" relativeHeight="251659264" behindDoc="0" locked="0" layoutInCell="1" allowOverlap="1" wp14:anchorId="16951BED" wp14:editId="2CA235C6">
                  <wp:simplePos x="0" y="0"/>
                  <wp:positionH relativeFrom="column">
                    <wp:posOffset>-1649095</wp:posOffset>
                  </wp:positionH>
                  <wp:positionV relativeFrom="paragraph">
                    <wp:posOffset>1149350</wp:posOffset>
                  </wp:positionV>
                  <wp:extent cx="1939290" cy="1487805"/>
                  <wp:effectExtent l="0" t="0" r="0" b="1079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階から.png"/>
                          <pic:cNvPicPr/>
                        </pic:nvPicPr>
                        <pic:blipFill>
                          <a:blip r:embed="rId9">
                            <a:extLst>
                              <a:ext uri="{28A0092B-C50C-407E-A947-70E740481C1C}">
                                <a14:useLocalDpi xmlns:a14="http://schemas.microsoft.com/office/drawing/2010/main" val="0"/>
                              </a:ext>
                            </a:extLst>
                          </a:blip>
                          <a:stretch>
                            <a:fillRect/>
                          </a:stretch>
                        </pic:blipFill>
                        <pic:spPr>
                          <a:xfrm>
                            <a:off x="0" y="0"/>
                            <a:ext cx="1939290" cy="14878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C21F0">
              <w:rPr>
                <w:rFonts w:asciiTheme="minorEastAsia" w:hAnsiTheme="minorEastAsia" w:hint="eastAsia"/>
                <w:sz w:val="24"/>
                <w:szCs w:val="24"/>
              </w:rPr>
              <w:t>約２年かけて全国からプロポーザル公募、選定、設計を工事期間を受け、図書館・歴史資料館・クッキングラボ・ものづくりラボ・音ラボ・グループ学習室・としょパン（カフェ）・サイレントルーム・こどもひろば・ふくちやまラウンジ・ふくトラ広場など、</w:t>
            </w:r>
            <w:r w:rsidR="001F6810">
              <w:rPr>
                <w:rFonts w:asciiTheme="minorEastAsia" w:hAnsiTheme="minorEastAsia" w:hint="eastAsia"/>
                <w:sz w:val="24"/>
                <w:szCs w:val="24"/>
              </w:rPr>
              <w:t>町民の</w:t>
            </w:r>
            <w:r w:rsidR="005C21F0">
              <w:rPr>
                <w:rFonts w:asciiTheme="minorEastAsia" w:hAnsiTheme="minorEastAsia" w:hint="eastAsia"/>
                <w:sz w:val="24"/>
                <w:szCs w:val="24"/>
              </w:rPr>
              <w:t>幅広いニーズに応えることが出来る</w:t>
            </w:r>
            <w:r w:rsidR="001F6810">
              <w:rPr>
                <w:rFonts w:asciiTheme="minorEastAsia" w:hAnsiTheme="minorEastAsia" w:hint="eastAsia"/>
                <w:sz w:val="24"/>
                <w:szCs w:val="24"/>
              </w:rPr>
              <w:t>一つの</w:t>
            </w:r>
            <w:r w:rsidR="005C21F0">
              <w:rPr>
                <w:rFonts w:asciiTheme="minorEastAsia" w:hAnsiTheme="minorEastAsia" w:hint="eastAsia"/>
                <w:sz w:val="24"/>
                <w:szCs w:val="24"/>
              </w:rPr>
              <w:t>拠点となっている。</w:t>
            </w:r>
          </w:p>
          <w:p w14:paraId="78C1FC53" w14:textId="66002EE4" w:rsidR="005C21F0" w:rsidRDefault="004525E1"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ふくちのちの設計者は大西麻貴さんという３５歳の女性建築家であり、私と同世代であることに驚いた。</w:t>
            </w:r>
          </w:p>
          <w:p w14:paraId="243FE829" w14:textId="77777777" w:rsidR="008045EE" w:rsidRDefault="008045EE" w:rsidP="005C21F0">
            <w:pPr>
              <w:pStyle w:val="Web"/>
              <w:shd w:val="clear" w:color="auto" w:fill="FFFFFF"/>
              <w:spacing w:before="90" w:beforeAutospacing="0" w:after="90" w:afterAutospacing="0"/>
              <w:rPr>
                <w:rFonts w:asciiTheme="minorEastAsia" w:hAnsiTheme="minorEastAsia" w:hint="eastAsia"/>
                <w:sz w:val="24"/>
                <w:szCs w:val="24"/>
              </w:rPr>
            </w:pPr>
          </w:p>
          <w:p w14:paraId="74691993" w14:textId="271869E0" w:rsidR="005C21F0" w:rsidRDefault="008045E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noProof/>
                <w:sz w:val="24"/>
                <w:szCs w:val="24"/>
              </w:rPr>
              <w:drawing>
                <wp:anchor distT="0" distB="0" distL="114300" distR="114300" simplePos="0" relativeHeight="251660288" behindDoc="0" locked="0" layoutInCell="1" allowOverlap="1" wp14:anchorId="049AA2DE" wp14:editId="7F204EDB">
                  <wp:simplePos x="0" y="0"/>
                  <wp:positionH relativeFrom="column">
                    <wp:posOffset>0</wp:posOffset>
                  </wp:positionH>
                  <wp:positionV relativeFrom="paragraph">
                    <wp:posOffset>596900</wp:posOffset>
                  </wp:positionV>
                  <wp:extent cx="2122805" cy="1611630"/>
                  <wp:effectExtent l="0" t="0" r="1079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議場.png"/>
                          <pic:cNvPicPr/>
                        </pic:nvPicPr>
                        <pic:blipFill>
                          <a:blip r:embed="rId10">
                            <a:extLst>
                              <a:ext uri="{28A0092B-C50C-407E-A947-70E740481C1C}">
                                <a14:useLocalDpi xmlns:a14="http://schemas.microsoft.com/office/drawing/2010/main" val="0"/>
                              </a:ext>
                            </a:extLst>
                          </a:blip>
                          <a:stretch>
                            <a:fillRect/>
                          </a:stretch>
                        </pic:blipFill>
                        <pic:spPr>
                          <a:xfrm>
                            <a:off x="0" y="0"/>
                            <a:ext cx="2122805" cy="1611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681E">
              <w:rPr>
                <w:rFonts w:asciiTheme="minorEastAsia" w:hAnsiTheme="minorEastAsia" w:hint="eastAsia"/>
                <w:sz w:val="24"/>
                <w:szCs w:val="24"/>
              </w:rPr>
              <w:t>↓</w:t>
            </w:r>
            <w:r w:rsidR="005C21F0">
              <w:rPr>
                <w:rFonts w:asciiTheme="minorEastAsia" w:hAnsiTheme="minorEastAsia" w:hint="eastAsia"/>
                <w:sz w:val="24"/>
                <w:szCs w:val="24"/>
              </w:rPr>
              <w:t>サイレントルームは旧</w:t>
            </w:r>
            <w:r w:rsidR="001F6810">
              <w:rPr>
                <w:rFonts w:asciiTheme="minorEastAsia" w:hAnsiTheme="minorEastAsia" w:hint="eastAsia"/>
                <w:sz w:val="24"/>
                <w:szCs w:val="24"/>
              </w:rPr>
              <w:t>町会</w:t>
            </w:r>
            <w:r w:rsidR="005C21F0">
              <w:rPr>
                <w:rFonts w:asciiTheme="minorEastAsia" w:hAnsiTheme="minorEastAsia" w:hint="eastAsia"/>
                <w:sz w:val="24"/>
                <w:szCs w:val="24"/>
              </w:rPr>
              <w:t>議場で、重厚な設えがそのまま残されている。静かに集中して取り組みたい時に予約をして利用する部屋となっている。イベントとして映画等を上映することもあるといい、満席になるほどの人気だったということだ。</w:t>
            </w:r>
          </w:p>
          <w:p w14:paraId="3013D1AC" w14:textId="47BE435C" w:rsidR="008045EE" w:rsidRDefault="008045EE" w:rsidP="005C21F0">
            <w:pPr>
              <w:pStyle w:val="Web"/>
              <w:shd w:val="clear" w:color="auto" w:fill="FFFFFF"/>
              <w:spacing w:before="90" w:beforeAutospacing="0" w:after="90" w:afterAutospacing="0"/>
              <w:rPr>
                <w:rFonts w:asciiTheme="minorEastAsia" w:hAnsiTheme="minorEastAsia"/>
                <w:sz w:val="24"/>
                <w:szCs w:val="24"/>
              </w:rPr>
            </w:pPr>
          </w:p>
          <w:p w14:paraId="17F7B1F9" w14:textId="5FA85C7C" w:rsidR="005C21F0" w:rsidRDefault="005C21F0" w:rsidP="005C21F0">
            <w:pPr>
              <w:pStyle w:val="Web"/>
              <w:shd w:val="clear" w:color="auto" w:fill="FFFFFF"/>
              <w:spacing w:before="90" w:beforeAutospacing="0" w:after="90" w:afterAutospacing="0"/>
              <w:rPr>
                <w:rFonts w:asciiTheme="minorEastAsia" w:hAnsiTheme="minorEastAsia"/>
                <w:sz w:val="24"/>
                <w:szCs w:val="24"/>
              </w:rPr>
            </w:pPr>
            <w:r>
              <w:rPr>
                <w:rFonts w:asciiTheme="minorEastAsia" w:hAnsiTheme="minorEastAsia" w:hint="eastAsia"/>
                <w:sz w:val="24"/>
                <w:szCs w:val="24"/>
              </w:rPr>
              <w:t>音ラボ</w:t>
            </w:r>
            <w:r w:rsidR="00220E95">
              <w:rPr>
                <w:rFonts w:asciiTheme="minorEastAsia" w:hAnsiTheme="minorEastAsia" w:hint="eastAsia"/>
                <w:sz w:val="24"/>
                <w:szCs w:val="24"/>
              </w:rPr>
              <w:t>は防音室であり、朗読等の録音をすることができるということだ。</w:t>
            </w:r>
          </w:p>
          <w:p w14:paraId="4F788E0B" w14:textId="7856601E" w:rsidR="00220E95" w:rsidRDefault="005C21F0"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sz w:val="24"/>
                <w:szCs w:val="24"/>
              </w:rPr>
              <w:t>クッキングラボ</w:t>
            </w:r>
            <w:r w:rsidR="004525E1">
              <w:rPr>
                <w:rFonts w:asciiTheme="minorEastAsia" w:hAnsiTheme="minorEastAsia" w:hint="eastAsia"/>
                <w:sz w:val="24"/>
                <w:szCs w:val="24"/>
              </w:rPr>
              <w:t>では料理教室やレシピ研究がされているとのことだ。</w:t>
            </w:r>
          </w:p>
          <w:p w14:paraId="4247E465" w14:textId="6EA26E58" w:rsidR="008045EE" w:rsidRDefault="0050681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sz w:val="24"/>
                <w:szCs w:val="24"/>
              </w:rPr>
              <w:t>↓</w:t>
            </w:r>
            <w:r w:rsidR="005C21F0">
              <w:rPr>
                <w:rFonts w:asciiTheme="minorEastAsia" w:hAnsiTheme="minorEastAsia" w:hint="eastAsia"/>
                <w:sz w:val="24"/>
                <w:szCs w:val="24"/>
              </w:rPr>
              <w:t>ものづくりラボでは、３</w:t>
            </w:r>
            <w:r w:rsidR="005C21F0">
              <w:rPr>
                <w:rFonts w:asciiTheme="minorEastAsia" w:hAnsiTheme="minorEastAsia"/>
                <w:sz w:val="24"/>
                <w:szCs w:val="24"/>
              </w:rPr>
              <w:t>D</w:t>
            </w:r>
            <w:r w:rsidR="001F6810">
              <w:rPr>
                <w:rFonts w:asciiTheme="minorEastAsia" w:hAnsiTheme="minorEastAsia" w:hint="eastAsia"/>
                <w:sz w:val="24"/>
                <w:szCs w:val="24"/>
              </w:rPr>
              <w:t>プリンターやカッティングマシーンなど、普段使えないような</w:t>
            </w:r>
            <w:r w:rsidR="005C21F0">
              <w:rPr>
                <w:rFonts w:asciiTheme="minorEastAsia" w:hAnsiTheme="minorEastAsia" w:hint="eastAsia"/>
                <w:sz w:val="24"/>
                <w:szCs w:val="24"/>
              </w:rPr>
              <w:t>デジタル機器が揃っていた。</w:t>
            </w:r>
          </w:p>
          <w:p w14:paraId="04F7A4F8" w14:textId="77777777"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noProof/>
                <w:sz w:val="24"/>
                <w:szCs w:val="24"/>
              </w:rPr>
              <w:lastRenderedPageBreak/>
              <w:drawing>
                <wp:anchor distT="0" distB="0" distL="114300" distR="114300" simplePos="0" relativeHeight="251661312" behindDoc="0" locked="0" layoutInCell="1" allowOverlap="1" wp14:anchorId="656B55D8" wp14:editId="08AC1064">
                  <wp:simplePos x="0" y="0"/>
                  <wp:positionH relativeFrom="column">
                    <wp:posOffset>3810</wp:posOffset>
                  </wp:positionH>
                  <wp:positionV relativeFrom="paragraph">
                    <wp:posOffset>120015</wp:posOffset>
                  </wp:positionV>
                  <wp:extent cx="2182495" cy="1651635"/>
                  <wp:effectExtent l="0" t="0" r="190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ものづくりラボ.png"/>
                          <pic:cNvPicPr/>
                        </pic:nvPicPr>
                        <pic:blipFill>
                          <a:blip r:embed="rId11">
                            <a:extLst>
                              <a:ext uri="{28A0092B-C50C-407E-A947-70E740481C1C}">
                                <a14:useLocalDpi xmlns:a14="http://schemas.microsoft.com/office/drawing/2010/main" val="0"/>
                              </a:ext>
                            </a:extLst>
                          </a:blip>
                          <a:stretch>
                            <a:fillRect/>
                          </a:stretch>
                        </pic:blipFill>
                        <pic:spPr>
                          <a:xfrm>
                            <a:off x="0" y="0"/>
                            <a:ext cx="2182495" cy="16516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FA057F" w14:textId="2B806FC6" w:rsidR="005C21F0" w:rsidRDefault="005C21F0"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sz w:val="24"/>
                <w:szCs w:val="24"/>
              </w:rPr>
              <w:t>ふくトラ広場は「ふくちトライアングル</w:t>
            </w:r>
            <w:r w:rsidR="004525E1">
              <w:rPr>
                <w:rFonts w:asciiTheme="minorEastAsia" w:hAnsiTheme="minorEastAsia" w:hint="eastAsia"/>
                <w:sz w:val="24"/>
                <w:szCs w:val="24"/>
              </w:rPr>
              <w:t>（通称ふくトラ＝地元の中学生が毎日現場に足を運び、積極的に参加する中、３校の生徒会が自発的に結成したグループ）</w:t>
            </w:r>
            <w:r>
              <w:rPr>
                <w:rFonts w:asciiTheme="minorEastAsia" w:hAnsiTheme="minorEastAsia" w:hint="eastAsia"/>
                <w:sz w:val="24"/>
                <w:szCs w:val="24"/>
              </w:rPr>
              <w:t>」や中高生などの若い世代が演劇等の発表をすることが出来る場所となっていた。</w:t>
            </w:r>
          </w:p>
          <w:p w14:paraId="6F8E6038" w14:textId="77777777"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p>
          <w:p w14:paraId="671C8981" w14:textId="794CC2D0" w:rsidR="001F6810" w:rsidRDefault="0050681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sz w:val="24"/>
                <w:szCs w:val="24"/>
              </w:rPr>
              <w:t>↓</w:t>
            </w:r>
            <w:r w:rsidR="001F6810">
              <w:rPr>
                <w:rFonts w:asciiTheme="minorEastAsia" w:hAnsiTheme="minorEastAsia" w:hint="eastAsia"/>
                <w:sz w:val="24"/>
                <w:szCs w:val="24"/>
              </w:rPr>
              <w:t>メディアでも話題になり大変興味があった読書通帳は、銀行の預</w:t>
            </w:r>
            <w:r w:rsidR="008045EE">
              <w:rPr>
                <w:rFonts w:asciiTheme="minorEastAsia" w:hAnsiTheme="minorEastAsia" w:hint="eastAsia"/>
                <w:sz w:val="24"/>
                <w:szCs w:val="24"/>
              </w:rPr>
              <w:t>金通帳と同じような作りで、借りた本の履歴が残せるものだ。</w:t>
            </w:r>
          </w:p>
          <w:p w14:paraId="1547862B" w14:textId="45AF02C7"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sz w:val="24"/>
                <w:szCs w:val="24"/>
              </w:rPr>
              <w:t>↓１階にはとしょパンというカフェがあり、ふくちのちのオリジナルグッズも売っていた。</w:t>
            </w:r>
          </w:p>
          <w:p w14:paraId="401721A5" w14:textId="6DCB6653"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p>
          <w:p w14:paraId="73F2D98A" w14:textId="77777777"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p>
          <w:p w14:paraId="46906CA2" w14:textId="77777777"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p>
          <w:p w14:paraId="2DA4531A" w14:textId="77777777"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p>
          <w:p w14:paraId="1414D488" w14:textId="77777777"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p>
          <w:p w14:paraId="10DA9522" w14:textId="7E2A0ED7"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p>
          <w:p w14:paraId="0198C4D8" w14:textId="59F1DC99" w:rsidR="0050681E" w:rsidRDefault="0050681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noProof/>
                <w:sz w:val="24"/>
                <w:szCs w:val="24"/>
              </w:rPr>
              <w:drawing>
                <wp:anchor distT="0" distB="0" distL="114300" distR="114300" simplePos="0" relativeHeight="251663360" behindDoc="0" locked="0" layoutInCell="1" allowOverlap="1" wp14:anchorId="62111C51" wp14:editId="14753567">
                  <wp:simplePos x="0" y="0"/>
                  <wp:positionH relativeFrom="column">
                    <wp:posOffset>2400300</wp:posOffset>
                  </wp:positionH>
                  <wp:positionV relativeFrom="paragraph">
                    <wp:posOffset>-1593850</wp:posOffset>
                  </wp:positionV>
                  <wp:extent cx="2563495" cy="1904365"/>
                  <wp:effectExtent l="0" t="0" r="1905" b="63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しょパン.png"/>
                          <pic:cNvPicPr/>
                        </pic:nvPicPr>
                        <pic:blipFill>
                          <a:blip r:embed="rId12">
                            <a:extLst>
                              <a:ext uri="{28A0092B-C50C-407E-A947-70E740481C1C}">
                                <a14:useLocalDpi xmlns:a14="http://schemas.microsoft.com/office/drawing/2010/main" val="0"/>
                              </a:ext>
                            </a:extLst>
                          </a:blip>
                          <a:stretch>
                            <a:fillRect/>
                          </a:stretch>
                        </pic:blipFill>
                        <pic:spPr>
                          <a:xfrm>
                            <a:off x="0" y="0"/>
                            <a:ext cx="2563495" cy="19043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5703765" w14:textId="53899D32" w:rsidR="008045EE" w:rsidRPr="005C21F0" w:rsidRDefault="0050681E" w:rsidP="005C21F0">
            <w:pPr>
              <w:pStyle w:val="Web"/>
              <w:shd w:val="clear" w:color="auto" w:fill="FFFFFF"/>
              <w:spacing w:before="90" w:beforeAutospacing="0" w:after="90" w:afterAutospacing="0"/>
              <w:rPr>
                <w:rFonts w:asciiTheme="minorEastAsia" w:hAnsiTheme="minorEastAsia" w:hint="eastAsia"/>
                <w:sz w:val="24"/>
                <w:szCs w:val="24"/>
              </w:rPr>
            </w:pPr>
            <w:r>
              <w:rPr>
                <w:rFonts w:asciiTheme="minorEastAsia" w:hAnsiTheme="minorEastAsia" w:hint="eastAsia"/>
                <w:noProof/>
                <w:sz w:val="24"/>
                <w:szCs w:val="24"/>
              </w:rPr>
              <w:drawing>
                <wp:anchor distT="0" distB="0" distL="114300" distR="114300" simplePos="0" relativeHeight="251662336" behindDoc="0" locked="0" layoutInCell="1" allowOverlap="1" wp14:anchorId="17711803" wp14:editId="241F69A2">
                  <wp:simplePos x="0" y="0"/>
                  <wp:positionH relativeFrom="column">
                    <wp:posOffset>0</wp:posOffset>
                  </wp:positionH>
                  <wp:positionV relativeFrom="paragraph">
                    <wp:posOffset>-2667000</wp:posOffset>
                  </wp:positionV>
                  <wp:extent cx="2185670" cy="22860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読書通帳.png"/>
                          <pic:cNvPicPr/>
                        </pic:nvPicPr>
                        <pic:blipFill>
                          <a:blip r:embed="rId13">
                            <a:extLst>
                              <a:ext uri="{28A0092B-C50C-407E-A947-70E740481C1C}">
                                <a14:useLocalDpi xmlns:a14="http://schemas.microsoft.com/office/drawing/2010/main" val="0"/>
                              </a:ext>
                            </a:extLst>
                          </a:blip>
                          <a:stretch>
                            <a:fillRect/>
                          </a:stretch>
                        </pic:blipFill>
                        <pic:spPr>
                          <a:xfrm>
                            <a:off x="0" y="0"/>
                            <a:ext cx="2185670" cy="2286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7F0193" w14:paraId="33670AEE" w14:textId="77777777" w:rsidTr="007F0193">
        <w:tc>
          <w:tcPr>
            <w:tcW w:w="8696" w:type="dxa"/>
          </w:tcPr>
          <w:p w14:paraId="61605F21" w14:textId="49BCB932" w:rsidR="004C5C8E" w:rsidRDefault="00B866C6" w:rsidP="00F331BE">
            <w:pPr>
              <w:rPr>
                <w:rFonts w:hint="eastAsia"/>
              </w:rPr>
            </w:pPr>
            <w:r>
              <w:rPr>
                <w:rFonts w:hint="eastAsia"/>
              </w:rPr>
              <w:lastRenderedPageBreak/>
              <w:t>参考になった点：</w:t>
            </w:r>
            <w:r w:rsidR="009958A9" w:rsidRPr="007F0193">
              <w:t xml:space="preserve"> </w:t>
            </w:r>
            <w:r w:rsidR="0050681E">
              <w:rPr>
                <w:rFonts w:hint="eastAsia"/>
              </w:rPr>
              <w:t>図書館と歴史資料館が併設されているものということだったが、歴史資料館についての取り組みはこれからということだった。</w:t>
            </w:r>
          </w:p>
          <w:p w14:paraId="70180E49" w14:textId="77777777" w:rsidR="00185A4B" w:rsidRDefault="0050681E" w:rsidP="00F331BE">
            <w:pPr>
              <w:rPr>
                <w:rFonts w:hint="eastAsia"/>
              </w:rPr>
            </w:pPr>
            <w:r>
              <w:rPr>
                <w:rFonts w:hint="eastAsia"/>
              </w:rPr>
              <w:t>近年</w:t>
            </w:r>
            <w:r w:rsidR="00185A4B">
              <w:rPr>
                <w:rFonts w:hint="eastAsia"/>
              </w:rPr>
              <w:t>、図書館の多機能化が注目されているが、ふくちのちもその一つである。本市には武蔵野プレイスがあり</w:t>
            </w:r>
            <w:r>
              <w:rPr>
                <w:rFonts w:hint="eastAsia"/>
              </w:rPr>
              <w:t>、こちらも多世代の居場所として</w:t>
            </w:r>
            <w:r w:rsidR="00185A4B">
              <w:rPr>
                <w:rFonts w:hint="eastAsia"/>
              </w:rPr>
              <w:t>評価も高く、うまく</w:t>
            </w:r>
            <w:r>
              <w:rPr>
                <w:rFonts w:hint="eastAsia"/>
              </w:rPr>
              <w:t>機能している。</w:t>
            </w:r>
          </w:p>
          <w:p w14:paraId="03649145" w14:textId="50E34F7D" w:rsidR="00185A4B" w:rsidRDefault="00185A4B" w:rsidP="00F331BE">
            <w:pPr>
              <w:rPr>
                <w:rFonts w:hint="eastAsia"/>
              </w:rPr>
            </w:pPr>
            <w:r>
              <w:rPr>
                <w:rFonts w:hint="eastAsia"/>
              </w:rPr>
              <w:t>ふくちのちは、</w:t>
            </w:r>
            <w:r w:rsidR="0050681E">
              <w:rPr>
                <w:rFonts w:hint="eastAsia"/>
              </w:rPr>
              <w:t>旧町議会議場をそのまま</w:t>
            </w:r>
            <w:r>
              <w:rPr>
                <w:rFonts w:hint="eastAsia"/>
              </w:rPr>
              <w:t>活かしていること、３</w:t>
            </w:r>
            <w:r>
              <w:rPr>
                <w:rFonts w:hint="eastAsia"/>
              </w:rPr>
              <w:t>D</w:t>
            </w:r>
            <w:r>
              <w:rPr>
                <w:rFonts w:hint="eastAsia"/>
              </w:rPr>
              <w:t>プリンターが使えるものづくりラボがあるところ、マンガが多く陳列されているところなどは本市と違うところだが、コミュニティの拠点や居場所機能として目指している姿は一緒だと思った。</w:t>
            </w:r>
          </w:p>
          <w:p w14:paraId="4F2B5D96" w14:textId="13AECA4C" w:rsidR="0050681E" w:rsidRDefault="00185A4B" w:rsidP="00F331BE">
            <w:pPr>
              <w:rPr>
                <w:rFonts w:hint="eastAsia"/>
              </w:rPr>
            </w:pPr>
            <w:r>
              <w:rPr>
                <w:rFonts w:hint="eastAsia"/>
              </w:rPr>
              <w:t>両施設においてハード面が整った後は、長期的なソフト面の運用の工夫が必要だと考える。特に展示の工夫やイベントの設えなど、新しい層を常に呼び込む努力が必要となってくる。本市においては、嘱託職員を含め、頑張っている職員のモチベーションをあげることと、人材育成と確保等において、収益の運用の仕方を含めた、</w:t>
            </w:r>
            <w:bookmarkStart w:id="0" w:name="_GoBack"/>
            <w:bookmarkEnd w:id="0"/>
            <w:r>
              <w:rPr>
                <w:rFonts w:hint="eastAsia"/>
              </w:rPr>
              <w:t>全額清算方式の見直しも検討していくべきだと考えている。</w:t>
            </w:r>
          </w:p>
          <w:p w14:paraId="2770F4AB" w14:textId="5BBF2640" w:rsidR="00185A4B" w:rsidRPr="007F0193" w:rsidRDefault="00185A4B" w:rsidP="00F331BE">
            <w:pPr>
              <w:rPr>
                <w:rFonts w:hint="eastAsia"/>
              </w:rPr>
            </w:pPr>
          </w:p>
        </w:tc>
      </w:tr>
    </w:tbl>
    <w:p w14:paraId="131B18E4" w14:textId="77777777" w:rsidR="00BA4BF8" w:rsidRDefault="00BA4BF8"/>
    <w:sectPr w:rsidR="00BA4BF8" w:rsidSect="001F6915">
      <w:headerReference w:type="default" r:id="rId14"/>
      <w:pgSz w:w="11900" w:h="16840"/>
      <w:pgMar w:top="1985" w:right="1701" w:bottom="1701" w:left="1701"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C3660" w14:textId="77777777" w:rsidR="0050681E" w:rsidRDefault="0050681E" w:rsidP="0098581B">
      <w:r>
        <w:separator/>
      </w:r>
    </w:p>
  </w:endnote>
  <w:endnote w:type="continuationSeparator" w:id="0">
    <w:p w14:paraId="156380A8" w14:textId="77777777" w:rsidR="0050681E" w:rsidRDefault="0050681E" w:rsidP="00985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62BA3" w14:textId="77777777" w:rsidR="0050681E" w:rsidRDefault="0050681E" w:rsidP="0098581B">
      <w:r>
        <w:separator/>
      </w:r>
    </w:p>
  </w:footnote>
  <w:footnote w:type="continuationSeparator" w:id="0">
    <w:p w14:paraId="6F099AF4" w14:textId="77777777" w:rsidR="0050681E" w:rsidRDefault="0050681E" w:rsidP="009858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4756F" w14:textId="0C33CAA1" w:rsidR="0050681E" w:rsidRDefault="0050681E">
    <w:pPr>
      <w:pStyle w:val="a6"/>
    </w:pPr>
    <w:r>
      <w:rPr>
        <w:rFonts w:hint="eastAsia"/>
      </w:rPr>
      <w:t xml:space="preserve">２０１８年　</w:t>
    </w:r>
    <w:r w:rsidR="00185A4B">
      <w:rPr>
        <w:rFonts w:hint="eastAsia"/>
      </w:rPr>
      <w:t>文教委員会視察報告　笹岡ゆうこ　（その３</w:t>
    </w:r>
    <w:r>
      <w:rPr>
        <w:rFonts w:hint="eastAsia"/>
      </w:rPr>
      <w:t>）</w:t>
    </w:r>
  </w:p>
  <w:p w14:paraId="611A0029" w14:textId="77777777" w:rsidR="0050681E" w:rsidRDefault="0050681E">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960"/>
  <w:drawingGridVerticalSpacing w:val="200"/>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193"/>
    <w:rsid w:val="00185A4B"/>
    <w:rsid w:val="001A4CB7"/>
    <w:rsid w:val="001F6810"/>
    <w:rsid w:val="001F6915"/>
    <w:rsid w:val="0021178C"/>
    <w:rsid w:val="00220E95"/>
    <w:rsid w:val="003D0E81"/>
    <w:rsid w:val="003D4FD0"/>
    <w:rsid w:val="004525E1"/>
    <w:rsid w:val="004C34E1"/>
    <w:rsid w:val="004C5C8E"/>
    <w:rsid w:val="0050681E"/>
    <w:rsid w:val="005238DF"/>
    <w:rsid w:val="00572485"/>
    <w:rsid w:val="005C21F0"/>
    <w:rsid w:val="006F62AD"/>
    <w:rsid w:val="007D364B"/>
    <w:rsid w:val="007F0193"/>
    <w:rsid w:val="008045EE"/>
    <w:rsid w:val="0098581B"/>
    <w:rsid w:val="009958A9"/>
    <w:rsid w:val="00A95563"/>
    <w:rsid w:val="00AB16D5"/>
    <w:rsid w:val="00B866C6"/>
    <w:rsid w:val="00BA4BF8"/>
    <w:rsid w:val="00CC4729"/>
    <w:rsid w:val="00D12562"/>
    <w:rsid w:val="00D421E6"/>
    <w:rsid w:val="00DB7F1D"/>
    <w:rsid w:val="00E36935"/>
    <w:rsid w:val="00F331BE"/>
    <w:rsid w:val="00F76275"/>
    <w:rsid w:val="00F80E1F"/>
    <w:rsid w:val="00FC50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EC98A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7F0193"/>
    <w:pPr>
      <w:widowControl/>
      <w:spacing w:before="100" w:beforeAutospacing="1" w:after="100" w:afterAutospacing="1"/>
      <w:jc w:val="left"/>
    </w:pPr>
    <w:rPr>
      <w:rFonts w:ascii="Times" w:hAnsi="Times" w:cs="Times New Roman"/>
      <w:kern w:val="0"/>
      <w:sz w:val="20"/>
      <w:szCs w:val="20"/>
    </w:rPr>
  </w:style>
  <w:style w:type="paragraph" w:styleId="a4">
    <w:name w:val="Balloon Text"/>
    <w:basedOn w:val="a"/>
    <w:link w:val="a5"/>
    <w:uiPriority w:val="99"/>
    <w:semiHidden/>
    <w:unhideWhenUsed/>
    <w:rsid w:val="007F0193"/>
    <w:rPr>
      <w:rFonts w:ascii="ヒラギノ角ゴ ProN W3" w:eastAsia="ヒラギノ角ゴ ProN W3"/>
      <w:sz w:val="18"/>
      <w:szCs w:val="18"/>
    </w:rPr>
  </w:style>
  <w:style w:type="character" w:customStyle="1" w:styleId="a5">
    <w:name w:val="吹き出し (文字)"/>
    <w:basedOn w:val="a0"/>
    <w:link w:val="a4"/>
    <w:uiPriority w:val="99"/>
    <w:semiHidden/>
    <w:rsid w:val="007F0193"/>
    <w:rPr>
      <w:rFonts w:ascii="ヒラギノ角ゴ ProN W3" w:eastAsia="ヒラギノ角ゴ ProN W3"/>
      <w:sz w:val="18"/>
      <w:szCs w:val="18"/>
    </w:rPr>
  </w:style>
  <w:style w:type="paragraph" w:styleId="a6">
    <w:name w:val="header"/>
    <w:basedOn w:val="a"/>
    <w:link w:val="a7"/>
    <w:uiPriority w:val="99"/>
    <w:unhideWhenUsed/>
    <w:rsid w:val="0098581B"/>
    <w:pPr>
      <w:tabs>
        <w:tab w:val="center" w:pos="4252"/>
        <w:tab w:val="right" w:pos="8504"/>
      </w:tabs>
      <w:snapToGrid w:val="0"/>
    </w:pPr>
  </w:style>
  <w:style w:type="character" w:customStyle="1" w:styleId="a7">
    <w:name w:val="ヘッダー (文字)"/>
    <w:basedOn w:val="a0"/>
    <w:link w:val="a6"/>
    <w:uiPriority w:val="99"/>
    <w:rsid w:val="0098581B"/>
  </w:style>
  <w:style w:type="paragraph" w:styleId="a8">
    <w:name w:val="footer"/>
    <w:basedOn w:val="a"/>
    <w:link w:val="a9"/>
    <w:uiPriority w:val="99"/>
    <w:unhideWhenUsed/>
    <w:rsid w:val="0098581B"/>
    <w:pPr>
      <w:tabs>
        <w:tab w:val="center" w:pos="4252"/>
        <w:tab w:val="right" w:pos="8504"/>
      </w:tabs>
      <w:snapToGrid w:val="0"/>
    </w:pPr>
  </w:style>
  <w:style w:type="character" w:customStyle="1" w:styleId="a9">
    <w:name w:val="フッター (文字)"/>
    <w:basedOn w:val="a0"/>
    <w:link w:val="a8"/>
    <w:uiPriority w:val="99"/>
    <w:rsid w:val="0098581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01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7F0193"/>
    <w:pPr>
      <w:widowControl/>
      <w:spacing w:before="100" w:beforeAutospacing="1" w:after="100" w:afterAutospacing="1"/>
      <w:jc w:val="left"/>
    </w:pPr>
    <w:rPr>
      <w:rFonts w:ascii="Times" w:hAnsi="Times" w:cs="Times New Roman"/>
      <w:kern w:val="0"/>
      <w:sz w:val="20"/>
      <w:szCs w:val="20"/>
    </w:rPr>
  </w:style>
  <w:style w:type="paragraph" w:styleId="a4">
    <w:name w:val="Balloon Text"/>
    <w:basedOn w:val="a"/>
    <w:link w:val="a5"/>
    <w:uiPriority w:val="99"/>
    <w:semiHidden/>
    <w:unhideWhenUsed/>
    <w:rsid w:val="007F0193"/>
    <w:rPr>
      <w:rFonts w:ascii="ヒラギノ角ゴ ProN W3" w:eastAsia="ヒラギノ角ゴ ProN W3"/>
      <w:sz w:val="18"/>
      <w:szCs w:val="18"/>
    </w:rPr>
  </w:style>
  <w:style w:type="character" w:customStyle="1" w:styleId="a5">
    <w:name w:val="吹き出し (文字)"/>
    <w:basedOn w:val="a0"/>
    <w:link w:val="a4"/>
    <w:uiPriority w:val="99"/>
    <w:semiHidden/>
    <w:rsid w:val="007F0193"/>
    <w:rPr>
      <w:rFonts w:ascii="ヒラギノ角ゴ ProN W3" w:eastAsia="ヒラギノ角ゴ ProN W3"/>
      <w:sz w:val="18"/>
      <w:szCs w:val="18"/>
    </w:rPr>
  </w:style>
  <w:style w:type="paragraph" w:styleId="a6">
    <w:name w:val="header"/>
    <w:basedOn w:val="a"/>
    <w:link w:val="a7"/>
    <w:uiPriority w:val="99"/>
    <w:unhideWhenUsed/>
    <w:rsid w:val="0098581B"/>
    <w:pPr>
      <w:tabs>
        <w:tab w:val="center" w:pos="4252"/>
        <w:tab w:val="right" w:pos="8504"/>
      </w:tabs>
      <w:snapToGrid w:val="0"/>
    </w:pPr>
  </w:style>
  <w:style w:type="character" w:customStyle="1" w:styleId="a7">
    <w:name w:val="ヘッダー (文字)"/>
    <w:basedOn w:val="a0"/>
    <w:link w:val="a6"/>
    <w:uiPriority w:val="99"/>
    <w:rsid w:val="0098581B"/>
  </w:style>
  <w:style w:type="paragraph" w:styleId="a8">
    <w:name w:val="footer"/>
    <w:basedOn w:val="a"/>
    <w:link w:val="a9"/>
    <w:uiPriority w:val="99"/>
    <w:unhideWhenUsed/>
    <w:rsid w:val="0098581B"/>
    <w:pPr>
      <w:tabs>
        <w:tab w:val="center" w:pos="4252"/>
        <w:tab w:val="right" w:pos="8504"/>
      </w:tabs>
      <w:snapToGrid w:val="0"/>
    </w:pPr>
  </w:style>
  <w:style w:type="character" w:customStyle="1" w:styleId="a9">
    <w:name w:val="フッター (文字)"/>
    <w:basedOn w:val="a0"/>
    <w:link w:val="a8"/>
    <w:uiPriority w:val="99"/>
    <w:rsid w:val="00985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148107">
      <w:bodyDiv w:val="1"/>
      <w:marLeft w:val="0"/>
      <w:marRight w:val="0"/>
      <w:marTop w:val="0"/>
      <w:marBottom w:val="0"/>
      <w:divBdr>
        <w:top w:val="none" w:sz="0" w:space="0" w:color="auto"/>
        <w:left w:val="none" w:sz="0" w:space="0" w:color="auto"/>
        <w:bottom w:val="none" w:sz="0" w:space="0" w:color="auto"/>
        <w:right w:val="none" w:sz="0" w:space="0" w:color="auto"/>
      </w:divBdr>
      <w:divsChild>
        <w:div w:id="1055591253">
          <w:marLeft w:val="0"/>
          <w:marRight w:val="0"/>
          <w:marTop w:val="90"/>
          <w:marBottom w:val="0"/>
          <w:divBdr>
            <w:top w:val="none" w:sz="0" w:space="0" w:color="auto"/>
            <w:left w:val="none" w:sz="0" w:space="0" w:color="auto"/>
            <w:bottom w:val="none" w:sz="0" w:space="0" w:color="auto"/>
            <w:right w:val="none" w:sz="0" w:space="0" w:color="auto"/>
          </w:divBdr>
          <w:divsChild>
            <w:div w:id="1593708326">
              <w:marLeft w:val="0"/>
              <w:marRight w:val="0"/>
              <w:marTop w:val="0"/>
              <w:marBottom w:val="0"/>
              <w:divBdr>
                <w:top w:val="none" w:sz="0" w:space="0" w:color="auto"/>
                <w:left w:val="none" w:sz="0" w:space="0" w:color="auto"/>
                <w:bottom w:val="none" w:sz="0" w:space="0" w:color="auto"/>
                <w:right w:val="none" w:sz="0" w:space="0" w:color="auto"/>
              </w:divBdr>
              <w:divsChild>
                <w:div w:id="2008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185624">
          <w:marLeft w:val="0"/>
          <w:marRight w:val="0"/>
          <w:marTop w:val="0"/>
          <w:marBottom w:val="0"/>
          <w:divBdr>
            <w:top w:val="none" w:sz="0" w:space="0" w:color="auto"/>
            <w:left w:val="none" w:sz="0" w:space="0" w:color="auto"/>
            <w:bottom w:val="none" w:sz="0" w:space="0" w:color="auto"/>
            <w:right w:val="none" w:sz="0" w:space="0" w:color="auto"/>
          </w:divBdr>
          <w:divsChild>
            <w:div w:id="36589277">
              <w:marLeft w:val="0"/>
              <w:marRight w:val="0"/>
              <w:marTop w:val="0"/>
              <w:marBottom w:val="0"/>
              <w:divBdr>
                <w:top w:val="none" w:sz="0" w:space="0" w:color="auto"/>
                <w:left w:val="none" w:sz="0" w:space="0" w:color="auto"/>
                <w:bottom w:val="none" w:sz="0" w:space="0" w:color="auto"/>
                <w:right w:val="none" w:sz="0" w:space="0" w:color="auto"/>
              </w:divBdr>
              <w:divsChild>
                <w:div w:id="1606882058">
                  <w:marLeft w:val="0"/>
                  <w:marRight w:val="0"/>
                  <w:marTop w:val="150"/>
                  <w:marBottom w:val="0"/>
                  <w:divBdr>
                    <w:top w:val="none" w:sz="0" w:space="0" w:color="auto"/>
                    <w:left w:val="none" w:sz="0" w:space="0" w:color="auto"/>
                    <w:bottom w:val="none" w:sz="0" w:space="0" w:color="auto"/>
                    <w:right w:val="none" w:sz="0" w:space="0" w:color="auto"/>
                  </w:divBdr>
                  <w:divsChild>
                    <w:div w:id="934749162">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37E2C-6169-DA43-AF17-CE948B459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3</Pages>
  <Words>192</Words>
  <Characters>1100</Characters>
  <Application>Microsoft Macintosh Word</Application>
  <DocSecurity>0</DocSecurity>
  <Lines>9</Lines>
  <Paragraphs>2</Paragraphs>
  <ScaleCrop>false</ScaleCrop>
  <Company/>
  <LinksUpToDate>false</LinksUpToDate>
  <CharactersWithSpaces>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笹岡 裕子</dc:creator>
  <cp:keywords/>
  <dc:description/>
  <cp:lastModifiedBy>笹岡 裕子</cp:lastModifiedBy>
  <cp:revision>12</cp:revision>
  <dcterms:created xsi:type="dcterms:W3CDTF">2018-10-26T12:54:00Z</dcterms:created>
  <dcterms:modified xsi:type="dcterms:W3CDTF">2018-11-07T06:33:00Z</dcterms:modified>
</cp:coreProperties>
</file>